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1807" w14:textId="1439492B" w:rsidR="009E2899" w:rsidRPr="000C51BD" w:rsidRDefault="00AA75B4">
      <w:pPr>
        <w:rPr>
          <w:rFonts w:ascii="Alegreya Sans" w:hAnsi="Alegreya Sans"/>
          <w:sz w:val="28"/>
          <w:szCs w:val="28"/>
        </w:rPr>
      </w:pPr>
      <w:r w:rsidRPr="000C51BD">
        <w:rPr>
          <w:rFonts w:ascii="Alegreya Sans" w:hAnsi="Alegreya Sans"/>
          <w:sz w:val="28"/>
          <w:szCs w:val="28"/>
        </w:rPr>
        <w:t xml:space="preserve">Bright Futures Mini Training </w:t>
      </w:r>
      <w:r w:rsidR="0095607B">
        <w:rPr>
          <w:rFonts w:ascii="Alegreya Sans" w:hAnsi="Alegreya Sans"/>
          <w:sz w:val="28"/>
          <w:szCs w:val="28"/>
        </w:rPr>
        <w:t xml:space="preserve">Module </w:t>
      </w:r>
      <w:r w:rsidRPr="000C51BD">
        <w:rPr>
          <w:rFonts w:ascii="Alegreya Sans" w:hAnsi="Alegreya Sans"/>
          <w:sz w:val="28"/>
          <w:szCs w:val="28"/>
        </w:rPr>
        <w:t>Script</w:t>
      </w:r>
    </w:p>
    <w:p w14:paraId="45A6EA64" w14:textId="61D2336B" w:rsidR="00AA75B4" w:rsidRPr="000C51BD" w:rsidRDefault="00D855CA">
      <w:pPr>
        <w:pBdr>
          <w:bottom w:val="dotted" w:sz="24" w:space="1" w:color="auto"/>
        </w:pBdr>
        <w:rPr>
          <w:rFonts w:ascii="Alegreya Sans" w:hAnsi="Alegreya Sans"/>
          <w:b/>
          <w:bCs/>
          <w:sz w:val="28"/>
          <w:szCs w:val="28"/>
        </w:rPr>
      </w:pPr>
      <w:r>
        <w:rPr>
          <w:rFonts w:ascii="Alegreya Sans" w:hAnsi="Alegreya Sans"/>
          <w:b/>
          <w:bCs/>
          <w:sz w:val="28"/>
          <w:szCs w:val="28"/>
        </w:rPr>
        <w:t>Promoting Food Security</w:t>
      </w:r>
    </w:p>
    <w:p w14:paraId="2DC1B13F" w14:textId="0625F1C3" w:rsidR="009646BA" w:rsidRDefault="009646BA" w:rsidP="00CA6BB9">
      <w:pPr>
        <w:pStyle w:val="NormalWeb"/>
        <w:spacing w:before="0" w:beforeAutospacing="0" w:after="0" w:afterAutospacing="0"/>
        <w:rPr>
          <w:rFonts w:ascii="Alegreya Sans" w:eastAsiaTheme="minorEastAsia" w:hAnsi="Alegreya Sans" w:cstheme="minorBidi"/>
          <w:color w:val="000000" w:themeColor="text1"/>
          <w:kern w:val="24"/>
          <w:sz w:val="22"/>
          <w:szCs w:val="22"/>
        </w:rPr>
      </w:pPr>
      <w:r w:rsidRPr="009646BA">
        <w:rPr>
          <w:rFonts w:ascii="Alegreya Sans" w:hAnsi="Alegreya Sans"/>
          <w:b/>
          <w:bCs/>
          <w:sz w:val="22"/>
          <w:szCs w:val="22"/>
        </w:rPr>
        <w:t xml:space="preserve">Introduction: </w:t>
      </w:r>
      <w:r w:rsidR="00224442" w:rsidRPr="00224442">
        <w:rPr>
          <w:rFonts w:ascii="Alegreya Sans" w:eastAsiaTheme="minorEastAsia" w:hAnsi="Alegreya Sans" w:cstheme="minorBidi"/>
          <w:color w:val="000000" w:themeColor="text1"/>
          <w:kern w:val="24"/>
          <w:sz w:val="22"/>
          <w:szCs w:val="22"/>
        </w:rPr>
        <w:t>Food insecurity is a critical child health issue that impacts millions of infants, children, youth, and families in all communities across the U.S. Children who live in household</w:t>
      </w:r>
      <w:r w:rsidR="00FE7490">
        <w:rPr>
          <w:rFonts w:ascii="Alegreya Sans" w:eastAsiaTheme="minorEastAsia" w:hAnsi="Alegreya Sans" w:cstheme="minorBidi"/>
          <w:color w:val="000000" w:themeColor="text1"/>
          <w:kern w:val="24"/>
          <w:sz w:val="22"/>
          <w:szCs w:val="22"/>
        </w:rPr>
        <w:t>s</w:t>
      </w:r>
      <w:r w:rsidR="00224442" w:rsidRPr="00224442">
        <w:rPr>
          <w:rFonts w:ascii="Alegreya Sans" w:eastAsiaTheme="minorEastAsia" w:hAnsi="Alegreya Sans" w:cstheme="minorBidi"/>
          <w:color w:val="000000" w:themeColor="text1"/>
          <w:kern w:val="24"/>
          <w:sz w:val="22"/>
          <w:szCs w:val="22"/>
        </w:rPr>
        <w:t xml:space="preserve"> with food insecurity are likely to be sick more often, recover from illness more slowly, and be hospitalized more frequently.</w:t>
      </w:r>
      <w:r w:rsidR="000D2B93">
        <w:rPr>
          <w:rFonts w:ascii="Alegreya Sans" w:eastAsiaTheme="minorEastAsia" w:hAnsi="Alegreya Sans" w:cstheme="minorBidi"/>
          <w:color w:val="000000" w:themeColor="text1"/>
          <w:kern w:val="24"/>
          <w:sz w:val="22"/>
          <w:szCs w:val="22"/>
        </w:rPr>
        <w:t xml:space="preserve">  </w:t>
      </w:r>
      <w:r w:rsidRPr="009646BA">
        <w:rPr>
          <w:rFonts w:ascii="Alegreya Sans" w:eastAsiaTheme="minorEastAsia" w:hAnsi="Alegreya Sans" w:cstheme="minorBidi"/>
          <w:color w:val="000000" w:themeColor="text1"/>
          <w:kern w:val="24"/>
          <w:sz w:val="22"/>
          <w:szCs w:val="22"/>
        </w:rPr>
        <w:t>As p</w:t>
      </w:r>
      <w:r w:rsidR="00CA6BB9">
        <w:rPr>
          <w:rFonts w:ascii="Alegreya Sans" w:eastAsiaTheme="minorEastAsia" w:hAnsi="Alegreya Sans" w:cstheme="minorBidi"/>
          <w:color w:val="000000" w:themeColor="text1"/>
          <w:kern w:val="24"/>
          <w:sz w:val="22"/>
          <w:szCs w:val="22"/>
        </w:rPr>
        <w:t>ediatric health</w:t>
      </w:r>
      <w:r w:rsidR="002C0F87">
        <w:rPr>
          <w:rFonts w:ascii="Alegreya Sans" w:eastAsiaTheme="minorEastAsia" w:hAnsi="Alegreya Sans" w:cstheme="minorBidi"/>
          <w:color w:val="000000" w:themeColor="text1"/>
          <w:kern w:val="24"/>
          <w:sz w:val="22"/>
          <w:szCs w:val="22"/>
        </w:rPr>
        <w:t xml:space="preserve"> </w:t>
      </w:r>
      <w:r w:rsidR="00CA6BB9">
        <w:rPr>
          <w:rFonts w:ascii="Alegreya Sans" w:eastAsiaTheme="minorEastAsia" w:hAnsi="Alegreya Sans" w:cstheme="minorBidi"/>
          <w:color w:val="000000" w:themeColor="text1"/>
          <w:kern w:val="24"/>
          <w:sz w:val="22"/>
          <w:szCs w:val="22"/>
        </w:rPr>
        <w:t>care professionals</w:t>
      </w:r>
      <w:r w:rsidRPr="009646BA">
        <w:rPr>
          <w:rFonts w:ascii="Alegreya Sans" w:eastAsiaTheme="minorEastAsia" w:hAnsi="Alegreya Sans" w:cstheme="minorBidi"/>
          <w:color w:val="000000" w:themeColor="text1"/>
          <w:kern w:val="24"/>
          <w:sz w:val="22"/>
          <w:szCs w:val="22"/>
        </w:rPr>
        <w:t xml:space="preserve">, we need </w:t>
      </w:r>
      <w:r w:rsidR="00FE7490">
        <w:rPr>
          <w:rFonts w:ascii="Alegreya Sans" w:eastAsiaTheme="minorEastAsia" w:hAnsi="Alegreya Sans" w:cstheme="minorBidi"/>
          <w:color w:val="000000" w:themeColor="text1"/>
          <w:kern w:val="24"/>
          <w:sz w:val="22"/>
          <w:szCs w:val="22"/>
        </w:rPr>
        <w:t>to</w:t>
      </w:r>
      <w:r w:rsidR="000D2B93">
        <w:rPr>
          <w:rFonts w:ascii="Alegreya Sans" w:eastAsiaTheme="minorEastAsia" w:hAnsi="Alegreya Sans" w:cstheme="minorBidi"/>
          <w:color w:val="000000" w:themeColor="text1"/>
          <w:kern w:val="24"/>
          <w:sz w:val="22"/>
          <w:szCs w:val="22"/>
        </w:rPr>
        <w:t xml:space="preserve"> screen and identify</w:t>
      </w:r>
      <w:r w:rsidR="000D2B93" w:rsidRPr="000D2B93">
        <w:rPr>
          <w:rFonts w:ascii="Alegreya Sans" w:eastAsiaTheme="minorEastAsia" w:hAnsi="Alegreya Sans" w:cstheme="minorBidi"/>
          <w:color w:val="000000" w:themeColor="text1"/>
          <w:kern w:val="24"/>
          <w:sz w:val="22"/>
          <w:szCs w:val="22"/>
        </w:rPr>
        <w:t xml:space="preserve"> children at risk for food insecurity; connect families to needed community resources; and</w:t>
      </w:r>
      <w:r w:rsidR="000D2B93" w:rsidRPr="000D2B93">
        <w:rPr>
          <w:rFonts w:ascii="Alegreya Sans" w:eastAsiaTheme="minorEastAsia" w:hAnsi="Alegreya Sans" w:cstheme="minorBidi"/>
          <w:b/>
          <w:bCs/>
          <w:color w:val="000000" w:themeColor="text1"/>
          <w:kern w:val="24"/>
          <w:sz w:val="22"/>
          <w:szCs w:val="22"/>
        </w:rPr>
        <w:t xml:space="preserve"> </w:t>
      </w:r>
      <w:r w:rsidR="000D2B93" w:rsidRPr="000D2B93">
        <w:rPr>
          <w:rFonts w:ascii="Alegreya Sans" w:eastAsiaTheme="minorEastAsia" w:hAnsi="Alegreya Sans" w:cstheme="minorBidi"/>
          <w:color w:val="000000" w:themeColor="text1"/>
          <w:kern w:val="24"/>
          <w:sz w:val="22"/>
          <w:szCs w:val="22"/>
        </w:rPr>
        <w:t>advocate</w:t>
      </w:r>
      <w:r w:rsidR="000D2B93" w:rsidRPr="000D2B93">
        <w:rPr>
          <w:rFonts w:ascii="Alegreya Sans" w:eastAsiaTheme="minorEastAsia" w:hAnsi="Alegreya Sans" w:cstheme="minorBidi"/>
          <w:b/>
          <w:bCs/>
          <w:color w:val="000000" w:themeColor="text1"/>
          <w:kern w:val="24"/>
          <w:sz w:val="22"/>
          <w:szCs w:val="22"/>
        </w:rPr>
        <w:t xml:space="preserve"> </w:t>
      </w:r>
      <w:r w:rsidR="000D2B93" w:rsidRPr="000D2B93">
        <w:rPr>
          <w:rFonts w:ascii="Alegreya Sans" w:eastAsiaTheme="minorEastAsia" w:hAnsi="Alegreya Sans" w:cstheme="minorBidi"/>
          <w:color w:val="000000" w:themeColor="text1"/>
          <w:kern w:val="24"/>
          <w:sz w:val="22"/>
          <w:szCs w:val="22"/>
        </w:rPr>
        <w:t>for policies that support access to adequate and healthy food</w:t>
      </w:r>
      <w:r w:rsidR="00FE7490">
        <w:rPr>
          <w:rFonts w:ascii="Alegreya Sans" w:eastAsiaTheme="minorEastAsia" w:hAnsi="Alegreya Sans" w:cstheme="minorBidi"/>
          <w:color w:val="000000" w:themeColor="text1"/>
          <w:kern w:val="24"/>
          <w:sz w:val="22"/>
          <w:szCs w:val="22"/>
        </w:rPr>
        <w:t>.</w:t>
      </w:r>
    </w:p>
    <w:p w14:paraId="7BE577BB" w14:textId="77777777" w:rsidR="00CA6BB9" w:rsidRPr="00CA6BB9" w:rsidRDefault="00CA6BB9" w:rsidP="00CA6BB9">
      <w:pPr>
        <w:pStyle w:val="NormalWeb"/>
        <w:spacing w:before="0" w:beforeAutospacing="0" w:after="0" w:afterAutospacing="0"/>
        <w:rPr>
          <w:rFonts w:ascii="Alegreya Sans" w:hAnsi="Alegreya Sans"/>
          <w:sz w:val="22"/>
          <w:szCs w:val="22"/>
        </w:rPr>
      </w:pPr>
    </w:p>
    <w:p w14:paraId="02D74EED" w14:textId="58B0A101" w:rsidR="009646BA" w:rsidRDefault="009646BA">
      <w:pPr>
        <w:rPr>
          <w:rFonts w:ascii="Alegreya Sans" w:hAnsi="Alegreya Sans"/>
        </w:rPr>
      </w:pPr>
      <w:r w:rsidRPr="00CA6BB9">
        <w:rPr>
          <w:rFonts w:ascii="Alegreya Sans" w:hAnsi="Alegreya Sans"/>
          <w:b/>
          <w:bCs/>
        </w:rPr>
        <w:t>Take Away:</w:t>
      </w:r>
      <w:r w:rsidRPr="00CA6BB9">
        <w:rPr>
          <w:rFonts w:ascii="Alegreya Sans" w:hAnsi="Alegreya Sans"/>
        </w:rPr>
        <w:t xml:space="preserve"> </w:t>
      </w:r>
      <w:r w:rsidR="005B10BF">
        <w:rPr>
          <w:rFonts w:ascii="Alegreya Sans" w:hAnsi="Alegreya Sans"/>
        </w:rPr>
        <w:t>Screening for</w:t>
      </w:r>
      <w:r w:rsidR="0080265B">
        <w:rPr>
          <w:rFonts w:ascii="Alegreya Sans" w:hAnsi="Alegreya Sans"/>
        </w:rPr>
        <w:t xml:space="preserve"> food </w:t>
      </w:r>
      <w:r w:rsidR="00432917">
        <w:rPr>
          <w:rFonts w:ascii="Alegreya Sans" w:hAnsi="Alegreya Sans"/>
        </w:rPr>
        <w:t>in</w:t>
      </w:r>
      <w:r w:rsidR="0080265B">
        <w:rPr>
          <w:rFonts w:ascii="Alegreya Sans" w:hAnsi="Alegreya Sans"/>
        </w:rPr>
        <w:t xml:space="preserve">security </w:t>
      </w:r>
      <w:r w:rsidR="002A32F9">
        <w:rPr>
          <w:rFonts w:ascii="Alegreya Sans" w:hAnsi="Alegreya Sans"/>
        </w:rPr>
        <w:t xml:space="preserve">allows pediatric health care professionals to identify children at risk and connect families to the </w:t>
      </w:r>
      <w:r w:rsidR="0080265B">
        <w:rPr>
          <w:rFonts w:ascii="Alegreya Sans" w:hAnsi="Alegreya Sans"/>
        </w:rPr>
        <w:t xml:space="preserve">food </w:t>
      </w:r>
      <w:r w:rsidR="002A32F9">
        <w:rPr>
          <w:rFonts w:ascii="Alegreya Sans" w:hAnsi="Alegreya Sans"/>
        </w:rPr>
        <w:t>resources they need to thrive.</w:t>
      </w:r>
    </w:p>
    <w:p w14:paraId="546C85C9" w14:textId="0B8A8F00" w:rsidR="00F36442" w:rsidRDefault="006873E1">
      <w:pPr>
        <w:rPr>
          <w:rFonts w:ascii="Alegreya Sans" w:hAnsi="Alegreya Sans"/>
          <w:b/>
          <w:bCs/>
        </w:rPr>
      </w:pPr>
      <w:r>
        <w:rPr>
          <w:rFonts w:ascii="Alegreya Sans" w:hAnsi="Alegreya Sans"/>
          <w:b/>
          <w:bCs/>
        </w:rPr>
        <w:t xml:space="preserve">Key </w:t>
      </w:r>
      <w:r w:rsidR="00F36442">
        <w:rPr>
          <w:rFonts w:ascii="Alegreya Sans" w:hAnsi="Alegreya Sans"/>
          <w:b/>
          <w:bCs/>
        </w:rPr>
        <w:t>Resources:</w:t>
      </w:r>
    </w:p>
    <w:p w14:paraId="1924DD0B" w14:textId="38718BF2" w:rsidR="00E14446" w:rsidRPr="00E14446" w:rsidRDefault="00E14446" w:rsidP="00E14446">
      <w:pPr>
        <w:spacing w:after="0" w:line="240" w:lineRule="auto"/>
        <w:contextualSpacing/>
        <w:rPr>
          <w:rFonts w:ascii="Alegreya Sans" w:eastAsiaTheme="minorEastAsia" w:hAnsi="Alegreya Sans"/>
          <w:i/>
          <w:iCs/>
          <w:color w:val="000000" w:themeColor="text1"/>
          <w:kern w:val="24"/>
        </w:rPr>
      </w:pPr>
      <w:r w:rsidRPr="00E14446">
        <w:rPr>
          <w:rFonts w:ascii="Alegreya Sans" w:eastAsiaTheme="minorEastAsia" w:hAnsi="Alegreya Sans"/>
          <w:i/>
          <w:iCs/>
          <w:color w:val="000000" w:themeColor="text1"/>
          <w:kern w:val="24"/>
        </w:rPr>
        <w:t xml:space="preserve">Bright Futures: Guidelines for Health Supervision of Infants, Children, and Adolescents, </w:t>
      </w:r>
      <w:r w:rsidRPr="00E14446">
        <w:rPr>
          <w:rFonts w:ascii="Alegreya Sans" w:eastAsiaTheme="minorEastAsia" w:hAnsi="Alegreya Sans"/>
          <w:color w:val="000000" w:themeColor="text1"/>
          <w:kern w:val="24"/>
        </w:rPr>
        <w:t xml:space="preserve">4th Edition, </w:t>
      </w:r>
      <w:proofErr w:type="gramStart"/>
      <w:r w:rsidRPr="00E14446">
        <w:rPr>
          <w:rFonts w:ascii="Alegreya Sans" w:eastAsiaTheme="minorEastAsia" w:hAnsi="Alegreya Sans"/>
          <w:color w:val="000000" w:themeColor="text1"/>
          <w:kern w:val="24"/>
        </w:rPr>
        <w:t>priorities</w:t>
      </w:r>
      <w:proofErr w:type="gramEnd"/>
      <w:r w:rsidRPr="00E14446">
        <w:rPr>
          <w:rFonts w:ascii="Alegreya Sans" w:eastAsiaTheme="minorEastAsia" w:hAnsi="Alegreya Sans"/>
          <w:color w:val="000000" w:themeColor="text1"/>
          <w:kern w:val="24"/>
        </w:rPr>
        <w:t xml:space="preserve"> and screening tables: early childhood visits American Academy of Pediatrics PowerPoint presentation. 2017. Accessed </w:t>
      </w:r>
      <w:r w:rsidR="004B3A8E">
        <w:rPr>
          <w:rFonts w:ascii="Alegreya Sans" w:eastAsiaTheme="minorEastAsia" w:hAnsi="Alegreya Sans"/>
          <w:color w:val="000000" w:themeColor="text1"/>
          <w:kern w:val="24"/>
        </w:rPr>
        <w:t>July</w:t>
      </w:r>
      <w:r w:rsidR="0095607B">
        <w:rPr>
          <w:rFonts w:ascii="Alegreya Sans" w:eastAsiaTheme="minorEastAsia" w:hAnsi="Alegreya Sans"/>
          <w:color w:val="000000" w:themeColor="text1"/>
          <w:kern w:val="24"/>
        </w:rPr>
        <w:t xml:space="preserve"> </w:t>
      </w:r>
      <w:r w:rsidR="00DB04D7">
        <w:rPr>
          <w:rFonts w:ascii="Alegreya Sans" w:eastAsiaTheme="minorEastAsia" w:hAnsi="Alegreya Sans"/>
          <w:color w:val="000000" w:themeColor="text1"/>
          <w:kern w:val="24"/>
        </w:rPr>
        <w:t>28</w:t>
      </w:r>
      <w:r w:rsidRPr="00E14446">
        <w:rPr>
          <w:rFonts w:ascii="Alegreya Sans" w:eastAsiaTheme="minorEastAsia" w:hAnsi="Alegreya Sans"/>
          <w:color w:val="000000" w:themeColor="text1"/>
          <w:kern w:val="24"/>
        </w:rPr>
        <w:t>, 202</w:t>
      </w:r>
      <w:r w:rsidR="004B3A8E">
        <w:rPr>
          <w:rFonts w:ascii="Alegreya Sans" w:eastAsiaTheme="minorEastAsia" w:hAnsi="Alegreya Sans"/>
          <w:color w:val="000000" w:themeColor="text1"/>
          <w:kern w:val="24"/>
        </w:rPr>
        <w:t>2</w:t>
      </w:r>
      <w:r w:rsidRPr="00E14446">
        <w:rPr>
          <w:rFonts w:ascii="Alegreya Sans" w:eastAsiaTheme="minorEastAsia" w:hAnsi="Alegreya Sans"/>
          <w:color w:val="000000" w:themeColor="text1"/>
          <w:kern w:val="24"/>
        </w:rPr>
        <w:t xml:space="preserve">. </w:t>
      </w:r>
      <w:hyperlink r:id="rId8" w:history="1">
        <w:r w:rsidR="004B3A8E">
          <w:rPr>
            <w:rStyle w:val="Hyperlink"/>
            <w:rFonts w:ascii="Alegreya Sans" w:eastAsiaTheme="minorEastAsia" w:hAnsi="Alegreya Sans"/>
            <w:kern w:val="24"/>
          </w:rPr>
          <w:t>https://downloads.aap.org/AAP/PDF/Bright%20Futures/BF_EC_Priorities_Screens.pptx</w:t>
        </w:r>
      </w:hyperlink>
    </w:p>
    <w:p w14:paraId="72EBCD6F" w14:textId="77777777" w:rsidR="006873E1" w:rsidRPr="006873E1" w:rsidRDefault="006873E1" w:rsidP="008D023B">
      <w:pPr>
        <w:spacing w:after="0" w:line="240" w:lineRule="auto"/>
        <w:contextualSpacing/>
        <w:rPr>
          <w:rFonts w:ascii="Alegreya Sans" w:eastAsia="Times New Roman" w:hAnsi="Alegreya Sans" w:cs="Times New Roman"/>
        </w:rPr>
      </w:pPr>
    </w:p>
    <w:p w14:paraId="77BD8D35" w14:textId="17C45E89" w:rsidR="0045134B" w:rsidRPr="0045134B" w:rsidRDefault="0045134B" w:rsidP="0045134B">
      <w:pPr>
        <w:rPr>
          <w:rFonts w:ascii="Alegreya Sans" w:eastAsiaTheme="minorEastAsia" w:hAnsi="Alegreya Sans"/>
          <w:color w:val="000000" w:themeColor="text1"/>
          <w:kern w:val="24"/>
        </w:rPr>
      </w:pPr>
      <w:bookmarkStart w:id="0" w:name="_Hlk74126388"/>
      <w:r w:rsidRPr="0045134B">
        <w:rPr>
          <w:rFonts w:ascii="Alegreya Sans" w:eastAsiaTheme="minorEastAsia" w:hAnsi="Alegreya Sans"/>
          <w:color w:val="000000" w:themeColor="text1"/>
          <w:kern w:val="24"/>
        </w:rPr>
        <w:t xml:space="preserve">American Academy of Pediatrics. Bright Futures </w:t>
      </w:r>
      <w:proofErr w:type="spellStart"/>
      <w:r w:rsidRPr="0045134B">
        <w:rPr>
          <w:rFonts w:ascii="Alegreya Sans" w:eastAsiaTheme="minorEastAsia" w:hAnsi="Alegreya Sans"/>
          <w:color w:val="000000" w:themeColor="text1"/>
          <w:kern w:val="24"/>
        </w:rPr>
        <w:t>Previsit</w:t>
      </w:r>
      <w:proofErr w:type="spellEnd"/>
      <w:r w:rsidRPr="0045134B">
        <w:rPr>
          <w:rFonts w:ascii="Alegreya Sans" w:eastAsiaTheme="minorEastAsia" w:hAnsi="Alegreya Sans"/>
          <w:color w:val="000000" w:themeColor="text1"/>
          <w:kern w:val="24"/>
        </w:rPr>
        <w:t xml:space="preserve"> Questionnaire: </w:t>
      </w:r>
      <w:r w:rsidR="002F5334">
        <w:rPr>
          <w:rFonts w:ascii="Alegreya Sans" w:eastAsiaTheme="minorEastAsia" w:hAnsi="Alegreya Sans"/>
          <w:color w:val="000000" w:themeColor="text1"/>
          <w:kern w:val="24"/>
        </w:rPr>
        <w:t>9 Month</w:t>
      </w:r>
      <w:r w:rsidRPr="0045134B">
        <w:rPr>
          <w:rFonts w:ascii="Alegreya Sans" w:eastAsiaTheme="minorEastAsia" w:hAnsi="Alegreya Sans"/>
          <w:color w:val="000000" w:themeColor="text1"/>
          <w:kern w:val="24"/>
        </w:rPr>
        <w:t xml:space="preserve"> Visit. Bright Futures. 2019. Accessed </w:t>
      </w:r>
      <w:r w:rsidR="002F5334">
        <w:rPr>
          <w:rFonts w:ascii="Alegreya Sans" w:eastAsiaTheme="minorEastAsia" w:hAnsi="Alegreya Sans"/>
          <w:color w:val="000000" w:themeColor="text1"/>
          <w:kern w:val="24"/>
        </w:rPr>
        <w:t>April 18, 2023</w:t>
      </w:r>
      <w:r w:rsidRPr="0045134B">
        <w:rPr>
          <w:rFonts w:ascii="Alegreya Sans" w:eastAsiaTheme="minorEastAsia" w:hAnsi="Alegreya Sans"/>
          <w:color w:val="000000" w:themeColor="text1"/>
          <w:kern w:val="24"/>
        </w:rPr>
        <w:t xml:space="preserve">. </w:t>
      </w:r>
      <w:hyperlink r:id="rId9" w:history="1">
        <w:r w:rsidR="00C73F34" w:rsidRPr="00C73F34">
          <w:rPr>
            <w:rStyle w:val="cf01"/>
            <w:rFonts w:ascii="Alegreya Sans" w:hAnsi="Alegreya Sans"/>
            <w:color w:val="0000FF"/>
            <w:sz w:val="22"/>
            <w:szCs w:val="22"/>
            <w:u w:val="single"/>
          </w:rPr>
          <w:t>https://downloads.aap.org/AAP/PDF/Bright%20Futures/BFTRK_9Month_Visit_EN.pdf?_ga=2.63560751.1639873260.1682395936-1744427599.1547051414</w:t>
        </w:r>
      </w:hyperlink>
      <w:r w:rsidR="00C73F34" w:rsidRPr="00C73F34">
        <w:rPr>
          <w:rFonts w:ascii="Alegreya Sans" w:eastAsiaTheme="minorEastAsia" w:hAnsi="Alegreya Sans"/>
          <w:color w:val="000000" w:themeColor="text1"/>
          <w:kern w:val="24"/>
        </w:rPr>
        <w:t xml:space="preserve">  </w:t>
      </w:r>
      <w:r w:rsidRPr="00C73F34">
        <w:rPr>
          <w:rFonts w:ascii="Alegreya Sans" w:eastAsiaTheme="minorEastAsia" w:hAnsi="Alegreya Sans"/>
          <w:color w:val="000000" w:themeColor="text1"/>
          <w:kern w:val="24"/>
        </w:rPr>
        <w:t>(for review and reference purposes)</w:t>
      </w:r>
    </w:p>
    <w:p w14:paraId="12B5FFA7" w14:textId="482D9FAC" w:rsidR="00B63A3B" w:rsidRPr="004B5A37" w:rsidRDefault="00CA6BB9" w:rsidP="008D023B">
      <w:pPr>
        <w:rPr>
          <w:rFonts w:ascii="Alegreya Sans" w:hAnsi="Alegreya Sans"/>
        </w:rPr>
      </w:pPr>
      <w:r w:rsidRPr="004B5A37">
        <w:rPr>
          <w:rFonts w:ascii="Alegreya Sans" w:hAnsi="Alegreya Sans"/>
          <w:b/>
          <w:bCs/>
        </w:rPr>
        <w:t xml:space="preserve">Citation: </w:t>
      </w:r>
      <w:r w:rsidRPr="004B5A37">
        <w:rPr>
          <w:rFonts w:ascii="Alegreya Sans" w:hAnsi="Alegreya Sans"/>
        </w:rPr>
        <w:t xml:space="preserve">If you plan to use this resource, please cite or credit as: </w:t>
      </w:r>
      <w:r w:rsidR="00150411">
        <w:rPr>
          <w:rFonts w:ascii="Alegreya Sans" w:hAnsi="Alegreya Sans"/>
        </w:rPr>
        <w:t xml:space="preserve"> Lee, R., Han. A.</w:t>
      </w:r>
      <w:r w:rsidRPr="004B5A37">
        <w:rPr>
          <w:rFonts w:ascii="Alegreya Sans" w:hAnsi="Alegreya Sans"/>
        </w:rPr>
        <w:t xml:space="preserve"> (202</w:t>
      </w:r>
      <w:r w:rsidR="00150411">
        <w:rPr>
          <w:rFonts w:ascii="Alegreya Sans" w:hAnsi="Alegreya Sans"/>
        </w:rPr>
        <w:t>3</w:t>
      </w:r>
      <w:r w:rsidRPr="004B5A37">
        <w:rPr>
          <w:rFonts w:ascii="Alegreya Sans" w:hAnsi="Alegreya Sans"/>
        </w:rPr>
        <w:t xml:space="preserve">) </w:t>
      </w:r>
      <w:r w:rsidR="004B5A37" w:rsidRPr="004B5A37">
        <w:rPr>
          <w:rFonts w:ascii="Alegreya Sans" w:hAnsi="Alegreya Sans"/>
          <w:i/>
          <w:iCs/>
        </w:rPr>
        <w:t>Bright Futures:</w:t>
      </w:r>
      <w:r w:rsidR="004B5A37" w:rsidRPr="004B5A37">
        <w:rPr>
          <w:rFonts w:ascii="Alegreya Sans" w:hAnsi="Alegreya Sans"/>
        </w:rPr>
        <w:t xml:space="preserve"> </w:t>
      </w:r>
      <w:r w:rsidR="00150411" w:rsidRPr="00150411">
        <w:rPr>
          <w:rFonts w:ascii="Alegreya Sans" w:hAnsi="Alegreya Sans"/>
          <w:i/>
          <w:iCs/>
        </w:rPr>
        <w:t>Promoting Food Security</w:t>
      </w:r>
      <w:r w:rsidRPr="004B5A37">
        <w:rPr>
          <w:rFonts w:ascii="Alegreya Sans" w:hAnsi="Alegreya Sans"/>
        </w:rPr>
        <w:t xml:space="preserve"> [PowerPoint Slides]. </w:t>
      </w:r>
      <w:r w:rsidR="004B5A37" w:rsidRPr="004B5A37">
        <w:rPr>
          <w:rFonts w:ascii="Alegreya Sans" w:hAnsi="Alegreya Sans"/>
        </w:rPr>
        <w:t>202</w:t>
      </w:r>
      <w:r w:rsidR="00150411">
        <w:rPr>
          <w:rFonts w:ascii="Alegreya Sans" w:hAnsi="Alegreya Sans"/>
        </w:rPr>
        <w:t>3</w:t>
      </w:r>
      <w:r w:rsidR="004B5A37" w:rsidRPr="004B5A37">
        <w:rPr>
          <w:rFonts w:ascii="Alegreya Sans" w:hAnsi="Alegreya Sans"/>
        </w:rPr>
        <w:t>. Accessed &lt;date&gt;.</w:t>
      </w:r>
      <w:r w:rsidRPr="004B5A37">
        <w:rPr>
          <w:rFonts w:ascii="Alegreya Sans" w:hAnsi="Alegreya Sans"/>
        </w:rPr>
        <w:t xml:space="preserve"> </w:t>
      </w:r>
      <w:hyperlink r:id="rId10" w:history="1">
        <w:r w:rsidR="009B5B4D">
          <w:rPr>
            <w:rStyle w:val="Hyperlink"/>
            <w:rFonts w:ascii="Alegreya Sans" w:hAnsi="Alegreya Sans"/>
          </w:rPr>
          <w:t>https://www.aap.org/en/practice-management/bright-futures/bright-futures-in-clinical-practice/bright-futures-educational-resources/</w:t>
        </w:r>
      </w:hyperlink>
    </w:p>
    <w:p w14:paraId="260D40ED" w14:textId="77777777" w:rsidR="006873E1" w:rsidRPr="006873E1" w:rsidRDefault="006873E1" w:rsidP="008D023B">
      <w:pPr>
        <w:spacing w:after="0" w:line="240" w:lineRule="auto"/>
        <w:rPr>
          <w:rFonts w:ascii="Alegreya Sans" w:eastAsia="Times New Roman" w:hAnsi="Alegreya Sans" w:cs="Times New Roman"/>
        </w:rPr>
      </w:pPr>
      <w:bookmarkStart w:id="1" w:name="_Hlk86180968"/>
      <w:bookmarkEnd w:id="0"/>
      <w:r w:rsidRPr="006873E1">
        <w:rPr>
          <w:rFonts w:ascii="Alegreya Sans" w:eastAsiaTheme="minorEastAsia" w:hAnsi="Alegreya Sans"/>
          <w:b/>
          <w:bCs/>
          <w:i/>
          <w:iCs/>
          <w:color w:val="000000" w:themeColor="text1"/>
          <w:kern w:val="24"/>
        </w:rPr>
        <w:t>Note:</w:t>
      </w:r>
      <w:r w:rsidRPr="006873E1">
        <w:rPr>
          <w:rFonts w:ascii="Alegreya Sans" w:eastAsiaTheme="minorEastAsia" w:hAnsi="Alegreya Sans"/>
          <w:i/>
          <w:iCs/>
          <w:color w:val="000000" w:themeColor="text1"/>
          <w:kern w:val="24"/>
        </w:rPr>
        <w:t xml:space="preserve"> The recommendations in this presentation/training do not indicate an exclusive course of treatment or serve as a standard of care. Variations, </w:t>
      </w:r>
      <w:proofErr w:type="gramStart"/>
      <w:r w:rsidRPr="006873E1">
        <w:rPr>
          <w:rFonts w:ascii="Alegreya Sans" w:eastAsiaTheme="minorEastAsia" w:hAnsi="Alegreya Sans"/>
          <w:i/>
          <w:iCs/>
          <w:color w:val="000000" w:themeColor="text1"/>
          <w:kern w:val="24"/>
        </w:rPr>
        <w:t>taking into account</w:t>
      </w:r>
      <w:proofErr w:type="gramEnd"/>
      <w:r w:rsidRPr="006873E1">
        <w:rPr>
          <w:rFonts w:ascii="Alegreya Sans" w:eastAsiaTheme="minorEastAsia" w:hAnsi="Alegreya Sans"/>
          <w:i/>
          <w:iCs/>
          <w:color w:val="000000" w:themeColor="text1"/>
          <w:kern w:val="24"/>
        </w:rPr>
        <w:t xml:space="preserve"> individual circumstances, may be appropriate.</w:t>
      </w:r>
    </w:p>
    <w:bookmarkEnd w:id="1"/>
    <w:p w14:paraId="23F9D09C" w14:textId="7E3C51C0" w:rsidR="00CA6BB9" w:rsidRDefault="00CA6BB9"/>
    <w:p w14:paraId="59C95835" w14:textId="228C471A" w:rsidR="00F36442" w:rsidRDefault="00F36442">
      <w:pPr>
        <w:pBdr>
          <w:bottom w:val="single" w:sz="12" w:space="1" w:color="auto"/>
        </w:pBdr>
      </w:pPr>
      <w:r>
        <w:rPr>
          <w:noProof/>
        </w:rPr>
        <w:drawing>
          <wp:inline distT="0" distB="0" distL="0" distR="0" wp14:anchorId="3186C5D3" wp14:editId="43DC057C">
            <wp:extent cx="450850" cy="450850"/>
            <wp:effectExtent l="0" t="0" r="6350" b="0"/>
            <wp:docPr id="4" name="Graphic 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inline>
        </w:drawing>
      </w:r>
      <w:r>
        <w:t xml:space="preserve">=Slide change/title slide    </w:t>
      </w:r>
      <w:r>
        <w:rPr>
          <w:noProof/>
        </w:rPr>
        <w:drawing>
          <wp:inline distT="0" distB="0" distL="0" distR="0" wp14:anchorId="3B56C4C3" wp14:editId="6EFF69F7">
            <wp:extent cx="476250" cy="476250"/>
            <wp:effectExtent l="0" t="0" r="0" b="0"/>
            <wp:docPr id="5" name="Graphic 5" descr="Cha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at bubble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76250" cy="476250"/>
                    </a:xfrm>
                    <a:prstGeom prst="rect">
                      <a:avLst/>
                    </a:prstGeom>
                  </pic:spPr>
                </pic:pic>
              </a:graphicData>
            </a:graphic>
          </wp:inline>
        </w:drawing>
      </w:r>
      <w:r>
        <w:t>=</w:t>
      </w:r>
      <w:r w:rsidR="0088550F">
        <w:t xml:space="preserve">Script for facilitator   </w:t>
      </w:r>
      <w:r w:rsidR="0088550F">
        <w:rPr>
          <w:noProof/>
        </w:rPr>
        <w:drawing>
          <wp:inline distT="0" distB="0" distL="0" distR="0" wp14:anchorId="5BE14C79" wp14:editId="153F7829">
            <wp:extent cx="501650" cy="501650"/>
            <wp:effectExtent l="0" t="0" r="0" b="0"/>
            <wp:docPr id="6" name="Graphic 6"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ghts On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01650" cy="501650"/>
                    </a:xfrm>
                    <a:prstGeom prst="rect">
                      <a:avLst/>
                    </a:prstGeom>
                  </pic:spPr>
                </pic:pic>
              </a:graphicData>
            </a:graphic>
          </wp:inline>
        </w:drawing>
      </w:r>
      <w:r w:rsidR="0088550F">
        <w:t>=Note for facilitator</w:t>
      </w:r>
    </w:p>
    <w:p w14:paraId="17D8C53F" w14:textId="77777777" w:rsidR="008A0BBE" w:rsidRDefault="008A0BBE" w:rsidP="008A0BBE">
      <w:pPr>
        <w:rPr>
          <w:rFonts w:ascii="Alegreya Sans" w:hAnsi="Alegreya Sans"/>
          <w:sz w:val="28"/>
          <w:szCs w:val="28"/>
        </w:rPr>
      </w:pPr>
      <w:r>
        <w:rPr>
          <w:noProof/>
        </w:rPr>
        <w:drawing>
          <wp:inline distT="0" distB="0" distL="0" distR="0" wp14:anchorId="6F48F4ED" wp14:editId="5CE91CFC">
            <wp:extent cx="304800" cy="304800"/>
            <wp:effectExtent l="0" t="0" r="0" b="0"/>
            <wp:docPr id="30" name="Graphic 3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 xml:space="preserve">Slide </w:t>
      </w:r>
      <w:r>
        <w:rPr>
          <w:rFonts w:ascii="Alegreya Sans" w:hAnsi="Alegreya Sans"/>
          <w:sz w:val="28"/>
          <w:szCs w:val="28"/>
        </w:rPr>
        <w:t>1</w:t>
      </w:r>
      <w:r w:rsidRPr="00186EF0">
        <w:rPr>
          <w:rFonts w:ascii="Alegreya Sans" w:hAnsi="Alegreya Sans"/>
          <w:sz w:val="28"/>
          <w:szCs w:val="28"/>
        </w:rPr>
        <w:t>-</w:t>
      </w:r>
      <w:r w:rsidRPr="006F7F34">
        <w:rPr>
          <w:rFonts w:ascii="Alegreya Sans" w:hAnsi="Alegreya Sans"/>
          <w:i/>
          <w:iCs/>
          <w:sz w:val="28"/>
          <w:szCs w:val="28"/>
        </w:rPr>
        <w:t>Bright Futures: Guidelines for Health Supervision of Infants, Children, and Adolescent</w:t>
      </w:r>
      <w:r>
        <w:rPr>
          <w:rFonts w:ascii="Alegreya Sans" w:hAnsi="Alegreya Sans"/>
          <w:sz w:val="28"/>
          <w:szCs w:val="28"/>
        </w:rPr>
        <w:t>s, 4</w:t>
      </w:r>
      <w:r w:rsidRPr="0024106C">
        <w:rPr>
          <w:rFonts w:ascii="Alegreya Sans" w:hAnsi="Alegreya Sans"/>
          <w:sz w:val="28"/>
          <w:szCs w:val="28"/>
        </w:rPr>
        <w:t>th</w:t>
      </w:r>
      <w:r>
        <w:rPr>
          <w:rFonts w:ascii="Alegreya Sans" w:hAnsi="Alegreya Sans"/>
          <w:sz w:val="28"/>
          <w:szCs w:val="28"/>
        </w:rPr>
        <w:t xml:space="preserve"> Edition</w:t>
      </w:r>
    </w:p>
    <w:p w14:paraId="7213B49C" w14:textId="50B5940C" w:rsidR="008A0BBE" w:rsidRPr="006F7F34" w:rsidRDefault="008A0BBE" w:rsidP="008A0BBE">
      <w:pPr>
        <w:pStyle w:val="ListParagraph"/>
        <w:numPr>
          <w:ilvl w:val="0"/>
          <w:numId w:val="17"/>
        </w:numPr>
        <w:rPr>
          <w:rFonts w:ascii="Alegreya Sans" w:hAnsi="Alegreya Sans"/>
          <w:sz w:val="28"/>
          <w:szCs w:val="28"/>
        </w:rPr>
      </w:pPr>
      <w:r>
        <w:rPr>
          <w:rFonts w:ascii="Alegreya Sans" w:hAnsi="Alegreya Sans"/>
        </w:rPr>
        <w:t xml:space="preserve">Welcome to this Bright Futures mini training learning activity on </w:t>
      </w:r>
      <w:r w:rsidR="009E4F5F">
        <w:rPr>
          <w:rFonts w:ascii="Alegreya Sans" w:hAnsi="Alegreya Sans"/>
          <w:i/>
          <w:iCs/>
        </w:rPr>
        <w:t>Promoting Food Security.</w:t>
      </w:r>
    </w:p>
    <w:p w14:paraId="7904C3BF" w14:textId="77777777" w:rsidR="008A0BBE" w:rsidRDefault="008A0BBE" w:rsidP="008A0BBE">
      <w:pPr>
        <w:rPr>
          <w:rFonts w:ascii="Alegreya Sans" w:hAnsi="Alegreya Sans"/>
          <w:sz w:val="28"/>
          <w:szCs w:val="28"/>
        </w:rPr>
      </w:pPr>
      <w:r>
        <w:rPr>
          <w:noProof/>
        </w:rPr>
        <w:drawing>
          <wp:inline distT="0" distB="0" distL="0" distR="0" wp14:anchorId="7609E58E" wp14:editId="74B87C02">
            <wp:extent cx="304800" cy="304800"/>
            <wp:effectExtent l="0" t="0" r="0" b="0"/>
            <wp:docPr id="31" name="Graphic 3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F7F34">
        <w:rPr>
          <w:rFonts w:ascii="Alegreya Sans" w:hAnsi="Alegreya Sans"/>
          <w:sz w:val="28"/>
          <w:szCs w:val="28"/>
        </w:rPr>
        <w:t xml:space="preserve">Slide </w:t>
      </w:r>
      <w:r>
        <w:rPr>
          <w:rFonts w:ascii="Alegreya Sans" w:hAnsi="Alegreya Sans"/>
          <w:sz w:val="28"/>
          <w:szCs w:val="28"/>
        </w:rPr>
        <w:t>2</w:t>
      </w:r>
      <w:r w:rsidRPr="006F7F34">
        <w:rPr>
          <w:rFonts w:ascii="Alegreya Sans" w:hAnsi="Alegreya Sans"/>
          <w:sz w:val="28"/>
          <w:szCs w:val="28"/>
        </w:rPr>
        <w:t>-</w:t>
      </w:r>
      <w:r>
        <w:rPr>
          <w:rFonts w:ascii="Alegreya Sans" w:hAnsi="Alegreya Sans"/>
          <w:sz w:val="28"/>
          <w:szCs w:val="28"/>
        </w:rPr>
        <w:t>Author &amp; Disclosure Information</w:t>
      </w:r>
    </w:p>
    <w:p w14:paraId="46D678FD" w14:textId="77777777" w:rsidR="008A0BBE" w:rsidRPr="006F7F34" w:rsidRDefault="008A0BBE" w:rsidP="008A0BBE">
      <w:pPr>
        <w:pStyle w:val="ListParagraph"/>
        <w:numPr>
          <w:ilvl w:val="0"/>
          <w:numId w:val="17"/>
        </w:numPr>
        <w:rPr>
          <w:rFonts w:ascii="Alegreya Sans" w:hAnsi="Alegreya Sans"/>
          <w:sz w:val="28"/>
          <w:szCs w:val="28"/>
        </w:rPr>
      </w:pPr>
      <w:r>
        <w:rPr>
          <w:rFonts w:ascii="Alegreya Sans" w:hAnsi="Alegreya Sans"/>
        </w:rPr>
        <w:t>Please read and review the author &amp; disclosure information before you continue.</w:t>
      </w:r>
    </w:p>
    <w:p w14:paraId="2CEC4C77" w14:textId="77777777" w:rsidR="008A0BBE" w:rsidRPr="006F7F34" w:rsidRDefault="008A0BBE" w:rsidP="008A0BBE">
      <w:pPr>
        <w:rPr>
          <w:rFonts w:ascii="Alegreya Sans" w:hAnsi="Alegreya Sans"/>
          <w:sz w:val="28"/>
          <w:szCs w:val="28"/>
        </w:rPr>
      </w:pPr>
      <w:r>
        <w:rPr>
          <w:noProof/>
        </w:rPr>
        <w:lastRenderedPageBreak/>
        <w:drawing>
          <wp:inline distT="0" distB="0" distL="0" distR="0" wp14:anchorId="647A49A4" wp14:editId="42680E97">
            <wp:extent cx="304800" cy="304800"/>
            <wp:effectExtent l="0" t="0" r="0" b="0"/>
            <wp:docPr id="32" name="Graphic 3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F7F34">
        <w:rPr>
          <w:rFonts w:ascii="Alegreya Sans" w:hAnsi="Alegreya Sans"/>
          <w:sz w:val="28"/>
          <w:szCs w:val="28"/>
        </w:rPr>
        <w:t xml:space="preserve">Slide </w:t>
      </w:r>
      <w:r>
        <w:rPr>
          <w:rFonts w:ascii="Alegreya Sans" w:hAnsi="Alegreya Sans"/>
          <w:sz w:val="28"/>
          <w:szCs w:val="28"/>
        </w:rPr>
        <w:t>3</w:t>
      </w:r>
      <w:r w:rsidRPr="006F7F34">
        <w:rPr>
          <w:rFonts w:ascii="Alegreya Sans" w:hAnsi="Alegreya Sans"/>
          <w:sz w:val="28"/>
          <w:szCs w:val="28"/>
        </w:rPr>
        <w:t>-</w:t>
      </w:r>
      <w:r>
        <w:rPr>
          <w:rFonts w:ascii="Alegreya Sans" w:hAnsi="Alegreya Sans"/>
          <w:sz w:val="28"/>
          <w:szCs w:val="28"/>
        </w:rPr>
        <w:t>Pre-test</w:t>
      </w:r>
    </w:p>
    <w:p w14:paraId="5D1F60FE" w14:textId="4B1CDD38" w:rsidR="008A0BBE" w:rsidRPr="008A0BBE" w:rsidRDefault="008A0BBE" w:rsidP="00186EF0">
      <w:pPr>
        <w:pStyle w:val="ListParagraph"/>
        <w:numPr>
          <w:ilvl w:val="0"/>
          <w:numId w:val="17"/>
        </w:numPr>
        <w:rPr>
          <w:rFonts w:ascii="Alegreya Sans" w:hAnsi="Alegreya Sans"/>
          <w:sz w:val="28"/>
          <w:szCs w:val="28"/>
        </w:rPr>
      </w:pPr>
      <w:r>
        <w:rPr>
          <w:rFonts w:ascii="Alegreya Sans" w:hAnsi="Alegreya Sans"/>
        </w:rPr>
        <w:t>Please complete the pre-test prior to reviewing the presentation.</w:t>
      </w:r>
    </w:p>
    <w:p w14:paraId="175CFF1D" w14:textId="50382DA9" w:rsidR="00186EF0" w:rsidRPr="00186EF0" w:rsidRDefault="00186EF0" w:rsidP="00186EF0">
      <w:pPr>
        <w:rPr>
          <w:rFonts w:ascii="Alegreya Sans" w:hAnsi="Alegreya Sans"/>
          <w:sz w:val="28"/>
          <w:szCs w:val="28"/>
        </w:rPr>
      </w:pPr>
      <w:r>
        <w:rPr>
          <w:noProof/>
        </w:rPr>
        <w:drawing>
          <wp:inline distT="0" distB="0" distL="0" distR="0" wp14:anchorId="593AEBEC" wp14:editId="691225F7">
            <wp:extent cx="304800" cy="304800"/>
            <wp:effectExtent l="0" t="0" r="0" b="0"/>
            <wp:docPr id="10" name="Graphic 1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Slide 4</w:t>
      </w:r>
      <w:r w:rsidR="0088550F" w:rsidRPr="00186EF0">
        <w:rPr>
          <w:rFonts w:ascii="Alegreya Sans" w:hAnsi="Alegreya Sans"/>
          <w:sz w:val="28"/>
          <w:szCs w:val="28"/>
        </w:rPr>
        <w:t>-</w:t>
      </w:r>
      <w:r w:rsidR="00DD2DF7">
        <w:rPr>
          <w:rFonts w:ascii="Alegreya Sans" w:hAnsi="Alegreya Sans"/>
          <w:sz w:val="28"/>
          <w:szCs w:val="28"/>
        </w:rPr>
        <w:t>Main Objective</w:t>
      </w:r>
      <w:r w:rsidR="00FF0555">
        <w:rPr>
          <w:rFonts w:ascii="Alegreya Sans" w:hAnsi="Alegreya Sans"/>
          <w:sz w:val="28"/>
          <w:szCs w:val="28"/>
        </w:rPr>
        <w:t>s</w:t>
      </w:r>
    </w:p>
    <w:p w14:paraId="6CE2BE78" w14:textId="77777777" w:rsidR="00FF0555" w:rsidRPr="00FF0555" w:rsidRDefault="00FF0555" w:rsidP="00A0225E">
      <w:pPr>
        <w:pStyle w:val="NormalWeb"/>
        <w:numPr>
          <w:ilvl w:val="0"/>
          <w:numId w:val="6"/>
        </w:numPr>
        <w:rPr>
          <w:rFonts w:ascii="Alegreya Sans" w:hAnsi="Alegreya Sans"/>
          <w:sz w:val="22"/>
          <w:szCs w:val="22"/>
        </w:rPr>
      </w:pPr>
      <w:r w:rsidRPr="00FF0555">
        <w:rPr>
          <w:rFonts w:ascii="Alegreya Sans" w:hAnsi="Alegreya Sans"/>
          <w:sz w:val="22"/>
          <w:szCs w:val="22"/>
        </w:rPr>
        <w:t>Food insecurity is a critical child health issue that impacts millions of infants, children, youth, and families in all communities across the U.S. Children of all ages who live in household with food insecurity are likely to be sick more often, recover from illness more slowly, and be hospitalized more frequently.</w:t>
      </w:r>
    </w:p>
    <w:p w14:paraId="31D40546" w14:textId="7EED9CA7" w:rsidR="00FF0555" w:rsidRPr="00FF0555" w:rsidRDefault="00FF0555" w:rsidP="00A0225E">
      <w:pPr>
        <w:pStyle w:val="NormalWeb"/>
        <w:numPr>
          <w:ilvl w:val="0"/>
          <w:numId w:val="6"/>
        </w:numPr>
        <w:rPr>
          <w:rFonts w:ascii="Alegreya Sans" w:hAnsi="Alegreya Sans"/>
          <w:sz w:val="22"/>
          <w:szCs w:val="22"/>
        </w:rPr>
      </w:pPr>
      <w:r w:rsidRPr="00FF0555">
        <w:rPr>
          <w:rFonts w:ascii="Alegreya Sans" w:hAnsi="Alegreya Sans"/>
          <w:sz w:val="22"/>
          <w:szCs w:val="22"/>
        </w:rPr>
        <w:t>The main objectives of this module are: Describe the role of pediatric health care professionals in screening and identifying children at risk for food insecurity and in connecting families to needed community resources</w:t>
      </w:r>
    </w:p>
    <w:p w14:paraId="2DDB1683" w14:textId="464BE9AA" w:rsidR="00FF0555" w:rsidRPr="00FF0555" w:rsidRDefault="00FF0555" w:rsidP="00A0225E">
      <w:pPr>
        <w:pStyle w:val="NormalWeb"/>
        <w:numPr>
          <w:ilvl w:val="0"/>
          <w:numId w:val="6"/>
        </w:numPr>
        <w:rPr>
          <w:rFonts w:ascii="Alegreya Sans" w:hAnsi="Alegreya Sans"/>
          <w:sz w:val="22"/>
          <w:szCs w:val="22"/>
        </w:rPr>
      </w:pPr>
      <w:r w:rsidRPr="00FF0555">
        <w:rPr>
          <w:rFonts w:ascii="Alegreya Sans" w:hAnsi="Alegreya Sans"/>
          <w:sz w:val="22"/>
          <w:szCs w:val="22"/>
        </w:rPr>
        <w:t xml:space="preserve">Recognize the negative impacts on health, development, and </w:t>
      </w:r>
      <w:r w:rsidR="002A156A" w:rsidRPr="00FF0555">
        <w:rPr>
          <w:rFonts w:ascii="Alegreya Sans" w:hAnsi="Alegreya Sans"/>
          <w:sz w:val="22"/>
          <w:szCs w:val="22"/>
        </w:rPr>
        <w:t>well</w:t>
      </w:r>
      <w:r w:rsidR="002A156A">
        <w:rPr>
          <w:rFonts w:ascii="Alegreya Sans" w:hAnsi="Alegreya Sans"/>
          <w:sz w:val="22"/>
          <w:szCs w:val="22"/>
        </w:rPr>
        <w:t>-</w:t>
      </w:r>
      <w:r w:rsidR="002A156A" w:rsidRPr="00FF0555">
        <w:rPr>
          <w:rFonts w:ascii="Alegreya Sans" w:hAnsi="Alegreya Sans"/>
          <w:sz w:val="22"/>
          <w:szCs w:val="22"/>
        </w:rPr>
        <w:t>being</w:t>
      </w:r>
      <w:r w:rsidRPr="00FF0555">
        <w:rPr>
          <w:rFonts w:ascii="Alegreya Sans" w:hAnsi="Alegreya Sans"/>
          <w:sz w:val="22"/>
          <w:szCs w:val="22"/>
        </w:rPr>
        <w:t xml:space="preserve"> of children who are experiencing food insecurity</w:t>
      </w:r>
    </w:p>
    <w:p w14:paraId="48FB6F63" w14:textId="77777777" w:rsidR="00FF0555" w:rsidRPr="00FF0555" w:rsidRDefault="00FF0555" w:rsidP="00A0225E">
      <w:pPr>
        <w:pStyle w:val="NormalWeb"/>
        <w:numPr>
          <w:ilvl w:val="0"/>
          <w:numId w:val="6"/>
        </w:numPr>
        <w:rPr>
          <w:rFonts w:ascii="Alegreya Sans" w:hAnsi="Alegreya Sans"/>
          <w:sz w:val="22"/>
          <w:szCs w:val="22"/>
        </w:rPr>
      </w:pPr>
      <w:r w:rsidRPr="00FF0555">
        <w:rPr>
          <w:rFonts w:ascii="Alegreya Sans" w:hAnsi="Alegreya Sans"/>
          <w:sz w:val="22"/>
          <w:szCs w:val="22"/>
        </w:rPr>
        <w:t>Describe the use of Hunger Vital Sign to screen for food insecurity</w:t>
      </w:r>
    </w:p>
    <w:p w14:paraId="13FB9335" w14:textId="0AF4D76B" w:rsidR="00186EF0" w:rsidRPr="00A0225E" w:rsidRDefault="00FF0555" w:rsidP="00A0225E">
      <w:pPr>
        <w:pStyle w:val="NormalWeb"/>
        <w:numPr>
          <w:ilvl w:val="0"/>
          <w:numId w:val="6"/>
        </w:numPr>
        <w:rPr>
          <w:rFonts w:ascii="Alegreya Sans" w:hAnsi="Alegreya Sans"/>
          <w:sz w:val="22"/>
          <w:szCs w:val="22"/>
        </w:rPr>
      </w:pPr>
      <w:r w:rsidRPr="00A0225E">
        <w:rPr>
          <w:rFonts w:ascii="Alegreya Sans" w:hAnsi="Alegreya Sans"/>
          <w:sz w:val="22"/>
          <w:szCs w:val="22"/>
        </w:rPr>
        <w:t xml:space="preserve">Develop a comfort level in speaking with families on this topic without creating stigma and providing positive presentation of programs and </w:t>
      </w:r>
      <w:r w:rsidR="004401BD" w:rsidRPr="00A0225E">
        <w:rPr>
          <w:rFonts w:ascii="Alegreya Sans" w:hAnsi="Alegreya Sans"/>
          <w:sz w:val="22"/>
          <w:szCs w:val="22"/>
        </w:rPr>
        <w:t>resources.</w:t>
      </w:r>
    </w:p>
    <w:p w14:paraId="5F90014E" w14:textId="2C04585C" w:rsidR="00186EF0" w:rsidRDefault="00186EF0" w:rsidP="00186EF0">
      <w:pPr>
        <w:rPr>
          <w:rFonts w:ascii="Alegreya Sans" w:hAnsi="Alegreya Sans"/>
          <w:sz w:val="28"/>
          <w:szCs w:val="28"/>
        </w:rPr>
      </w:pPr>
      <w:r>
        <w:rPr>
          <w:noProof/>
        </w:rPr>
        <w:drawing>
          <wp:inline distT="0" distB="0" distL="0" distR="0" wp14:anchorId="328EFAA8" wp14:editId="3232D965">
            <wp:extent cx="304800" cy="304800"/>
            <wp:effectExtent l="0" t="0" r="0" b="0"/>
            <wp:docPr id="12" name="Graphic 1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 xml:space="preserve">Slide </w:t>
      </w:r>
      <w:r>
        <w:rPr>
          <w:rFonts w:ascii="Alegreya Sans" w:hAnsi="Alegreya Sans"/>
          <w:sz w:val="28"/>
          <w:szCs w:val="28"/>
        </w:rPr>
        <w:t>5</w:t>
      </w:r>
      <w:r w:rsidRPr="00186EF0">
        <w:rPr>
          <w:rFonts w:ascii="Alegreya Sans" w:hAnsi="Alegreya Sans"/>
          <w:sz w:val="28"/>
          <w:szCs w:val="28"/>
        </w:rPr>
        <w:t>-</w:t>
      </w:r>
      <w:r w:rsidR="00DD2DF7">
        <w:rPr>
          <w:rFonts w:ascii="Alegreya Sans" w:hAnsi="Alegreya Sans"/>
          <w:sz w:val="28"/>
          <w:szCs w:val="28"/>
        </w:rPr>
        <w:t xml:space="preserve">Scope </w:t>
      </w:r>
      <w:r w:rsidR="001A5BC3">
        <w:rPr>
          <w:rFonts w:ascii="Alegreya Sans" w:hAnsi="Alegreya Sans"/>
          <w:sz w:val="28"/>
          <w:szCs w:val="28"/>
        </w:rPr>
        <w:t>of</w:t>
      </w:r>
      <w:r w:rsidR="00DD2DF7">
        <w:rPr>
          <w:rFonts w:ascii="Alegreya Sans" w:hAnsi="Alegreya Sans"/>
          <w:sz w:val="28"/>
          <w:szCs w:val="28"/>
        </w:rPr>
        <w:t xml:space="preserve"> Pediatrics</w:t>
      </w:r>
    </w:p>
    <w:p w14:paraId="50DEC36A" w14:textId="77777777" w:rsidR="0097372E" w:rsidRPr="0097372E" w:rsidRDefault="0097372E" w:rsidP="0097372E">
      <w:pPr>
        <w:pStyle w:val="ListParagraph"/>
        <w:numPr>
          <w:ilvl w:val="0"/>
          <w:numId w:val="7"/>
        </w:numPr>
        <w:rPr>
          <w:rFonts w:ascii="Alegreya Sans" w:eastAsiaTheme="minorEastAsia" w:hAnsi="Alegreya Sans" w:cs="Times New Roman"/>
          <w:color w:val="000000" w:themeColor="text1"/>
          <w:kern w:val="24"/>
        </w:rPr>
      </w:pPr>
      <w:r w:rsidRPr="0097372E">
        <w:rPr>
          <w:rFonts w:ascii="Alegreya Sans" w:eastAsiaTheme="minorEastAsia" w:hAnsi="Alegreya Sans" w:cs="Times New Roman"/>
          <w:color w:val="000000" w:themeColor="text1"/>
          <w:kern w:val="24"/>
        </w:rPr>
        <w:t xml:space="preserve">Nutrition is one of the most important factors that affect physical growth and development. Children’s </w:t>
      </w:r>
      <w:proofErr w:type="gramStart"/>
      <w:r w:rsidRPr="0097372E">
        <w:rPr>
          <w:rFonts w:ascii="Alegreya Sans" w:eastAsiaTheme="minorEastAsia" w:hAnsi="Alegreya Sans" w:cs="Times New Roman"/>
          <w:color w:val="000000" w:themeColor="text1"/>
          <w:kern w:val="24"/>
        </w:rPr>
        <w:t>diet</w:t>
      </w:r>
      <w:proofErr w:type="gramEnd"/>
      <w:r w:rsidRPr="0097372E">
        <w:rPr>
          <w:rFonts w:ascii="Alegreya Sans" w:eastAsiaTheme="minorEastAsia" w:hAnsi="Alegreya Sans" w:cs="Times New Roman"/>
          <w:color w:val="000000" w:themeColor="text1"/>
          <w:kern w:val="24"/>
        </w:rPr>
        <w:t xml:space="preserve"> </w:t>
      </w:r>
      <w:proofErr w:type="gramStart"/>
      <w:r w:rsidRPr="0097372E">
        <w:rPr>
          <w:rFonts w:ascii="Alegreya Sans" w:eastAsiaTheme="minorEastAsia" w:hAnsi="Alegreya Sans" w:cs="Times New Roman"/>
          <w:color w:val="000000" w:themeColor="text1"/>
          <w:kern w:val="24"/>
        </w:rPr>
        <w:t>continue</w:t>
      </w:r>
      <w:proofErr w:type="gramEnd"/>
      <w:r w:rsidRPr="0097372E">
        <w:rPr>
          <w:rFonts w:ascii="Alegreya Sans" w:eastAsiaTheme="minorEastAsia" w:hAnsi="Alegreya Sans" w:cs="Times New Roman"/>
          <w:color w:val="000000" w:themeColor="text1"/>
          <w:kern w:val="24"/>
        </w:rPr>
        <w:t xml:space="preserve"> to change as they grow into different age groups. Nutritional needs also </w:t>
      </w:r>
      <w:proofErr w:type="gramStart"/>
      <w:r w:rsidRPr="0097372E">
        <w:rPr>
          <w:rFonts w:ascii="Alegreya Sans" w:eastAsiaTheme="minorEastAsia" w:hAnsi="Alegreya Sans" w:cs="Times New Roman"/>
          <w:color w:val="000000" w:themeColor="text1"/>
          <w:kern w:val="24"/>
        </w:rPr>
        <w:t>changes</w:t>
      </w:r>
      <w:proofErr w:type="gramEnd"/>
      <w:r w:rsidRPr="0097372E">
        <w:rPr>
          <w:rFonts w:ascii="Alegreya Sans" w:eastAsiaTheme="minorEastAsia" w:hAnsi="Alegreya Sans" w:cs="Times New Roman"/>
          <w:color w:val="000000" w:themeColor="text1"/>
          <w:kern w:val="24"/>
        </w:rPr>
        <w:t xml:space="preserve"> as well.</w:t>
      </w:r>
    </w:p>
    <w:p w14:paraId="0CFB8FD4" w14:textId="77777777" w:rsidR="0097372E" w:rsidRPr="0097372E" w:rsidRDefault="0097372E" w:rsidP="0097372E">
      <w:pPr>
        <w:pStyle w:val="ListParagraph"/>
        <w:numPr>
          <w:ilvl w:val="0"/>
          <w:numId w:val="7"/>
        </w:numPr>
        <w:rPr>
          <w:rFonts w:ascii="Alegreya Sans" w:eastAsiaTheme="minorEastAsia" w:hAnsi="Alegreya Sans" w:cs="Times New Roman"/>
          <w:color w:val="000000" w:themeColor="text1"/>
          <w:kern w:val="24"/>
        </w:rPr>
      </w:pPr>
      <w:r w:rsidRPr="0097372E">
        <w:rPr>
          <w:rFonts w:ascii="Alegreya Sans" w:eastAsiaTheme="minorEastAsia" w:hAnsi="Alegreya Sans" w:cs="Times New Roman"/>
          <w:color w:val="000000" w:themeColor="text1"/>
          <w:kern w:val="24"/>
        </w:rPr>
        <w:t>Food insecurity and lack of healthy nutrition can lead to metabolic and developmental deficiencies. Associated with higher hospitalization rates and behavioral health problems.</w:t>
      </w:r>
    </w:p>
    <w:p w14:paraId="29C97515" w14:textId="77777777" w:rsidR="0097372E" w:rsidRPr="0097372E" w:rsidRDefault="0097372E" w:rsidP="0097372E">
      <w:pPr>
        <w:pStyle w:val="ListParagraph"/>
        <w:numPr>
          <w:ilvl w:val="0"/>
          <w:numId w:val="7"/>
        </w:numPr>
        <w:rPr>
          <w:rFonts w:ascii="Alegreya Sans" w:eastAsiaTheme="minorEastAsia" w:hAnsi="Alegreya Sans" w:cs="Times New Roman"/>
          <w:color w:val="000000" w:themeColor="text1"/>
          <w:kern w:val="24"/>
        </w:rPr>
      </w:pPr>
      <w:r w:rsidRPr="0097372E">
        <w:rPr>
          <w:rFonts w:ascii="Alegreya Sans" w:eastAsiaTheme="minorEastAsia" w:hAnsi="Alegreya Sans" w:cs="Times New Roman"/>
          <w:color w:val="000000" w:themeColor="text1"/>
          <w:kern w:val="24"/>
        </w:rPr>
        <w:t>In 2021, 12.5% of households with children met the USDA definition of food insecure household, one in which “access to adequate food is limited by a lack of money or other resources.”</w:t>
      </w:r>
    </w:p>
    <w:p w14:paraId="67839220" w14:textId="0ABE1B44" w:rsidR="00DD2DF7" w:rsidRPr="00A0225E" w:rsidRDefault="0097372E" w:rsidP="00A0225E">
      <w:pPr>
        <w:pStyle w:val="ListParagraph"/>
        <w:numPr>
          <w:ilvl w:val="0"/>
          <w:numId w:val="7"/>
        </w:numPr>
        <w:rPr>
          <w:rFonts w:ascii="Alegreya Sans" w:eastAsiaTheme="minorEastAsia" w:hAnsi="Alegreya Sans" w:cs="Times New Roman"/>
          <w:color w:val="000000" w:themeColor="text1"/>
          <w:kern w:val="24"/>
        </w:rPr>
      </w:pPr>
      <w:r w:rsidRPr="0097372E">
        <w:rPr>
          <w:rFonts w:ascii="Alegreya Sans" w:eastAsiaTheme="minorEastAsia" w:hAnsi="Alegreya Sans" w:cs="Times New Roman"/>
          <w:color w:val="000000" w:themeColor="text1"/>
          <w:kern w:val="24"/>
        </w:rPr>
        <w:t xml:space="preserve">In a policy statement, </w:t>
      </w:r>
      <w:r w:rsidRPr="0097372E">
        <w:rPr>
          <w:rFonts w:ascii="Alegreya Sans" w:eastAsiaTheme="minorEastAsia" w:hAnsi="Alegreya Sans" w:cs="Times New Roman"/>
          <w:color w:val="000000" w:themeColor="text1"/>
          <w:kern w:val="24"/>
          <w:u w:val="single"/>
        </w:rPr>
        <w:t>Promoting Food Security for All Children</w:t>
      </w:r>
      <w:r w:rsidRPr="0097372E">
        <w:rPr>
          <w:rFonts w:ascii="Alegreya Sans" w:eastAsiaTheme="minorEastAsia" w:hAnsi="Alegreya Sans" w:cs="Times New Roman"/>
          <w:color w:val="000000" w:themeColor="text1"/>
          <w:kern w:val="24"/>
        </w:rPr>
        <w:t>, the AAP recommends screen and identify children at risk for food insecurity; connect families to needed community resources; and advocate with other key partners and stakeholders for federal, state, and local policies that support access to adequate and healthy food so that all children and their families can be nourished, active, and healthy.</w:t>
      </w:r>
    </w:p>
    <w:p w14:paraId="19A95152" w14:textId="506D264A" w:rsidR="00186EF0" w:rsidRDefault="00186EF0" w:rsidP="00186EF0">
      <w:pPr>
        <w:rPr>
          <w:rFonts w:ascii="Alegreya Sans" w:hAnsi="Alegreya Sans"/>
          <w:sz w:val="28"/>
          <w:szCs w:val="28"/>
        </w:rPr>
      </w:pPr>
      <w:r>
        <w:rPr>
          <w:noProof/>
        </w:rPr>
        <w:drawing>
          <wp:inline distT="0" distB="0" distL="0" distR="0" wp14:anchorId="5BA9A3F1" wp14:editId="16034373">
            <wp:extent cx="304800" cy="304800"/>
            <wp:effectExtent l="0" t="0" r="0" b="0"/>
            <wp:docPr id="13" name="Graphic 1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Pr>
          <w:rFonts w:ascii="Alegreya Sans" w:hAnsi="Alegreya Sans"/>
          <w:sz w:val="28"/>
          <w:szCs w:val="28"/>
        </w:rPr>
        <w:t>Slide 6-</w:t>
      </w:r>
      <w:r w:rsidR="001964A6">
        <w:rPr>
          <w:rFonts w:ascii="Alegreya Sans" w:hAnsi="Alegreya Sans"/>
          <w:sz w:val="28"/>
          <w:szCs w:val="28"/>
        </w:rPr>
        <w:t>Disparities</w:t>
      </w:r>
    </w:p>
    <w:p w14:paraId="3BCF7C0F" w14:textId="77777777" w:rsidR="000A29E1" w:rsidRPr="000A29E1" w:rsidRDefault="000A29E1" w:rsidP="000A29E1">
      <w:pPr>
        <w:numPr>
          <w:ilvl w:val="0"/>
          <w:numId w:val="2"/>
        </w:numPr>
        <w:rPr>
          <w:rFonts w:ascii="Alegreya Sans" w:hAnsi="Alegreya Sans"/>
        </w:rPr>
      </w:pPr>
      <w:bookmarkStart w:id="2" w:name="_Hlk72925146"/>
      <w:r w:rsidRPr="000A29E1">
        <w:rPr>
          <w:rFonts w:ascii="Alegreya Sans" w:hAnsi="Alegreya Sans"/>
        </w:rPr>
        <w:t>In the 2022 Map the Meal Gap report, food insecurity among Black or Latino individuals is higher than white individuals. These disparities range as high as 43% for Black individuals and 27% for Hispanic/Latino individuals in some counties.</w:t>
      </w:r>
    </w:p>
    <w:p w14:paraId="21D70C7D" w14:textId="77777777" w:rsidR="000A29E1" w:rsidRPr="000A29E1" w:rsidRDefault="000A29E1" w:rsidP="000A29E1">
      <w:pPr>
        <w:numPr>
          <w:ilvl w:val="0"/>
          <w:numId w:val="2"/>
        </w:numPr>
        <w:rPr>
          <w:rFonts w:ascii="Alegreya Sans" w:hAnsi="Alegreya Sans"/>
        </w:rPr>
      </w:pPr>
      <w:r w:rsidRPr="000A29E1">
        <w:rPr>
          <w:rFonts w:ascii="Alegreya Sans" w:hAnsi="Alegreya Sans"/>
        </w:rPr>
        <w:t>Additional, children in immigrant, Native American, and Alaska Native households experience higher levels of food insecurity as do households with a member who has a disability.</w:t>
      </w:r>
    </w:p>
    <w:p w14:paraId="5206E45C" w14:textId="77777777" w:rsidR="000A29E1" w:rsidRPr="000A29E1" w:rsidRDefault="000A29E1" w:rsidP="000A29E1">
      <w:pPr>
        <w:numPr>
          <w:ilvl w:val="0"/>
          <w:numId w:val="2"/>
        </w:numPr>
        <w:rPr>
          <w:rFonts w:ascii="Alegreya Sans" w:hAnsi="Alegreya Sans"/>
        </w:rPr>
      </w:pPr>
      <w:r w:rsidRPr="000A29E1">
        <w:rPr>
          <w:rFonts w:ascii="Alegreya Sans" w:hAnsi="Alegreya Sans"/>
        </w:rPr>
        <w:t xml:space="preserve">In a recent study </w:t>
      </w:r>
      <w:r w:rsidRPr="000A29E1">
        <w:rPr>
          <w:rFonts w:ascii="Alegreya Sans" w:hAnsi="Alegreya Sans"/>
          <w:u w:val="single"/>
        </w:rPr>
        <w:t>Adverse Childhood Experiences and Household Food Insecurity: Findings from the 2016 National Survey of Children’s Health,</w:t>
      </w:r>
      <w:r w:rsidRPr="000A29E1">
        <w:rPr>
          <w:rFonts w:ascii="Alegreya Sans" w:hAnsi="Alegreya Sans"/>
        </w:rPr>
        <w:t xml:space="preserve"> US families reporting Adverse Childhood Experiences such </w:t>
      </w:r>
      <w:r w:rsidRPr="000A29E1">
        <w:rPr>
          <w:rFonts w:ascii="Alegreya Sans" w:hAnsi="Alegreya Sans"/>
        </w:rPr>
        <w:lastRenderedPageBreak/>
        <w:t xml:space="preserve">as domestic violence, neighborhood violence, and family substance abuse, were more likely to also experience household food insecurity. </w:t>
      </w:r>
    </w:p>
    <w:p w14:paraId="1CA3CF64" w14:textId="133D4CD6" w:rsidR="00004B59" w:rsidRDefault="00004B59" w:rsidP="00004B59">
      <w:pPr>
        <w:rPr>
          <w:rFonts w:ascii="Alegreya Sans" w:hAnsi="Alegreya Sans"/>
          <w:sz w:val="28"/>
          <w:szCs w:val="28"/>
        </w:rPr>
      </w:pPr>
      <w:r>
        <w:rPr>
          <w:noProof/>
        </w:rPr>
        <w:drawing>
          <wp:inline distT="0" distB="0" distL="0" distR="0" wp14:anchorId="5357FDC7" wp14:editId="71AF9BF3">
            <wp:extent cx="304800" cy="304800"/>
            <wp:effectExtent l="0" t="0" r="0" b="0"/>
            <wp:docPr id="14" name="Graphic 1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004B59">
        <w:rPr>
          <w:rFonts w:ascii="Alegreya Sans" w:hAnsi="Alegreya Sans"/>
          <w:sz w:val="28"/>
          <w:szCs w:val="28"/>
        </w:rPr>
        <w:t xml:space="preserve">Slide </w:t>
      </w:r>
      <w:r>
        <w:rPr>
          <w:rFonts w:ascii="Alegreya Sans" w:hAnsi="Alegreya Sans"/>
          <w:sz w:val="28"/>
          <w:szCs w:val="28"/>
        </w:rPr>
        <w:t>7</w:t>
      </w:r>
      <w:r w:rsidRPr="00004B59">
        <w:rPr>
          <w:rFonts w:ascii="Alegreya Sans" w:hAnsi="Alegreya Sans"/>
          <w:sz w:val="28"/>
          <w:szCs w:val="28"/>
        </w:rPr>
        <w:t>-</w:t>
      </w:r>
      <w:r w:rsidR="000A29E1">
        <w:rPr>
          <w:rFonts w:ascii="Alegreya Sans" w:hAnsi="Alegreya Sans"/>
          <w:sz w:val="28"/>
          <w:szCs w:val="28"/>
        </w:rPr>
        <w:t xml:space="preserve">Equity - Practice Considerations </w:t>
      </w:r>
    </w:p>
    <w:bookmarkEnd w:id="2"/>
    <w:p w14:paraId="2475F1AD" w14:textId="3BEB5DD3" w:rsidR="008A42D4" w:rsidRPr="008A42D4" w:rsidRDefault="008A42D4" w:rsidP="008A42D4">
      <w:pPr>
        <w:pStyle w:val="ListParagraph"/>
        <w:numPr>
          <w:ilvl w:val="0"/>
          <w:numId w:val="8"/>
        </w:numPr>
        <w:rPr>
          <w:rFonts w:ascii="Alegreya Sans" w:hAnsi="Alegreya Sans"/>
        </w:rPr>
      </w:pPr>
      <w:r w:rsidRPr="008A42D4">
        <w:rPr>
          <w:rFonts w:ascii="Alegreya Sans" w:hAnsi="Alegreya Sans"/>
        </w:rPr>
        <w:t>Pediatric health care professionals should keep in mind cultural traditions related to food when providing education to families</w:t>
      </w:r>
      <w:r w:rsidRPr="00A0225E">
        <w:rPr>
          <w:rFonts w:ascii="Alegreya Sans" w:hAnsi="Alegreya Sans"/>
        </w:rPr>
        <w:t>.</w:t>
      </w:r>
    </w:p>
    <w:p w14:paraId="5BC540A7" w14:textId="19E13D61" w:rsidR="008A42D4" w:rsidRPr="008A42D4" w:rsidRDefault="008A42D4" w:rsidP="008A42D4">
      <w:pPr>
        <w:pStyle w:val="ListParagraph"/>
        <w:numPr>
          <w:ilvl w:val="0"/>
          <w:numId w:val="8"/>
        </w:numPr>
        <w:rPr>
          <w:rFonts w:ascii="Alegreya Sans" w:hAnsi="Alegreya Sans"/>
        </w:rPr>
      </w:pPr>
      <w:r w:rsidRPr="008A42D4">
        <w:rPr>
          <w:rFonts w:ascii="Alegreya Sans" w:hAnsi="Alegreya Sans"/>
        </w:rPr>
        <w:t xml:space="preserve">Different cultures can have different attitudes on body images. Families may not recognize that their child </w:t>
      </w:r>
      <w:r w:rsidR="00B138DF" w:rsidRPr="00A0225E">
        <w:rPr>
          <w:rFonts w:ascii="Alegreya Sans" w:hAnsi="Alegreya Sans"/>
        </w:rPr>
        <w:t>is</w:t>
      </w:r>
      <w:r w:rsidRPr="008A42D4">
        <w:rPr>
          <w:rFonts w:ascii="Alegreya Sans" w:hAnsi="Alegreya Sans"/>
        </w:rPr>
        <w:t xml:space="preserve"> overweight based on BMI tables or view excess weight as healthy.</w:t>
      </w:r>
    </w:p>
    <w:p w14:paraId="394E3975" w14:textId="77777777" w:rsidR="008A42D4" w:rsidRPr="008A42D4" w:rsidRDefault="008A42D4" w:rsidP="008A42D4">
      <w:pPr>
        <w:pStyle w:val="ListParagraph"/>
        <w:numPr>
          <w:ilvl w:val="0"/>
          <w:numId w:val="8"/>
        </w:numPr>
        <w:rPr>
          <w:rFonts w:ascii="Alegreya Sans" w:hAnsi="Alegreya Sans"/>
        </w:rPr>
      </w:pPr>
      <w:r w:rsidRPr="008A42D4">
        <w:rPr>
          <w:rFonts w:ascii="Alegreya Sans" w:hAnsi="Alegreya Sans"/>
        </w:rPr>
        <w:t>Pediatric health care professionals should keep an open mind about different limitations that families have on food due to their culture.</w:t>
      </w:r>
    </w:p>
    <w:p w14:paraId="08FF21D6" w14:textId="77777777" w:rsidR="008A42D4" w:rsidRPr="008A42D4" w:rsidRDefault="008A42D4" w:rsidP="008A42D4">
      <w:pPr>
        <w:pStyle w:val="ListParagraph"/>
        <w:numPr>
          <w:ilvl w:val="0"/>
          <w:numId w:val="8"/>
        </w:numPr>
        <w:rPr>
          <w:rFonts w:ascii="Alegreya Sans" w:hAnsi="Alegreya Sans"/>
        </w:rPr>
      </w:pPr>
      <w:r w:rsidRPr="008A42D4">
        <w:rPr>
          <w:rFonts w:ascii="Alegreya Sans" w:hAnsi="Alegreya Sans"/>
        </w:rPr>
        <w:t>The manner that a parent feeds their child is also influenced by how the parent was fed growing up and their current knowledge base.</w:t>
      </w:r>
    </w:p>
    <w:p w14:paraId="3EC1CA89" w14:textId="77777777" w:rsidR="008A42D4" w:rsidRPr="008A42D4" w:rsidRDefault="008A42D4" w:rsidP="008A42D4">
      <w:pPr>
        <w:pStyle w:val="ListParagraph"/>
        <w:numPr>
          <w:ilvl w:val="0"/>
          <w:numId w:val="8"/>
        </w:numPr>
        <w:rPr>
          <w:rFonts w:ascii="Alegreya Sans" w:hAnsi="Alegreya Sans"/>
        </w:rPr>
      </w:pPr>
      <w:r w:rsidRPr="008A42D4">
        <w:rPr>
          <w:rFonts w:ascii="Alegreya Sans" w:hAnsi="Alegreya Sans"/>
        </w:rPr>
        <w:t>Residents/trainees should engage in reflection aimed at increasing self-awareness, acknowledging privilege, and fighting bias and discrimination.</w:t>
      </w:r>
    </w:p>
    <w:p w14:paraId="2B83C1A9" w14:textId="77777777" w:rsidR="008A42D4" w:rsidRPr="008A42D4" w:rsidRDefault="008A42D4" w:rsidP="008A42D4">
      <w:pPr>
        <w:pStyle w:val="ListParagraph"/>
        <w:numPr>
          <w:ilvl w:val="0"/>
          <w:numId w:val="8"/>
        </w:numPr>
        <w:rPr>
          <w:rFonts w:ascii="Alegreya Sans" w:hAnsi="Alegreya Sans"/>
        </w:rPr>
      </w:pPr>
      <w:r w:rsidRPr="008A42D4">
        <w:rPr>
          <w:rFonts w:ascii="Alegreya Sans" w:hAnsi="Alegreya Sans"/>
        </w:rPr>
        <w:t>Resident/trainees should honor native languages and respect cultural norms as they relate to food insecurity</w:t>
      </w:r>
    </w:p>
    <w:p w14:paraId="6AABAF33" w14:textId="3A334E4C" w:rsidR="00C678F6" w:rsidRDefault="00C678F6" w:rsidP="00C678F6">
      <w:pPr>
        <w:rPr>
          <w:rFonts w:ascii="Alegreya Sans" w:hAnsi="Alegreya Sans"/>
          <w:sz w:val="28"/>
          <w:szCs w:val="28"/>
        </w:rPr>
      </w:pPr>
      <w:bookmarkStart w:id="3" w:name="_Hlk72925297"/>
      <w:r>
        <w:rPr>
          <w:noProof/>
        </w:rPr>
        <w:drawing>
          <wp:inline distT="0" distB="0" distL="0" distR="0" wp14:anchorId="576D1869" wp14:editId="0F4E48AB">
            <wp:extent cx="304800" cy="304800"/>
            <wp:effectExtent l="0" t="0" r="0" b="0"/>
            <wp:docPr id="15" name="Graphic 15"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C678F6">
        <w:rPr>
          <w:rFonts w:ascii="Alegreya Sans" w:hAnsi="Alegreya Sans"/>
          <w:sz w:val="28"/>
          <w:szCs w:val="28"/>
        </w:rPr>
        <w:t xml:space="preserve">Slide </w:t>
      </w:r>
      <w:r w:rsidR="00737F12">
        <w:rPr>
          <w:rFonts w:ascii="Alegreya Sans" w:hAnsi="Alegreya Sans"/>
          <w:sz w:val="28"/>
          <w:szCs w:val="28"/>
        </w:rPr>
        <w:t>8</w:t>
      </w:r>
      <w:r w:rsidRPr="00C678F6">
        <w:rPr>
          <w:rFonts w:ascii="Alegreya Sans" w:hAnsi="Alegreya Sans"/>
          <w:sz w:val="28"/>
          <w:szCs w:val="28"/>
        </w:rPr>
        <w:t>-</w:t>
      </w:r>
      <w:r w:rsidR="006E1C6B">
        <w:rPr>
          <w:rFonts w:ascii="Alegreya Sans" w:hAnsi="Alegreya Sans"/>
          <w:sz w:val="28"/>
          <w:szCs w:val="28"/>
        </w:rPr>
        <w:t xml:space="preserve">Case Study </w:t>
      </w:r>
    </w:p>
    <w:p w14:paraId="1AB84D79" w14:textId="77777777" w:rsidR="006E1C6B" w:rsidRPr="006E1C6B" w:rsidRDefault="006E1C6B" w:rsidP="006E1C6B">
      <w:pPr>
        <w:pStyle w:val="ListParagraph"/>
        <w:numPr>
          <w:ilvl w:val="0"/>
          <w:numId w:val="9"/>
        </w:numPr>
        <w:rPr>
          <w:rFonts w:ascii="Alegreya Sans" w:hAnsi="Alegreya Sans"/>
        </w:rPr>
      </w:pPr>
      <w:r w:rsidRPr="006E1C6B">
        <w:rPr>
          <w:rFonts w:ascii="Alegreya Sans" w:hAnsi="Alegreya Sans"/>
        </w:rPr>
        <w:t>The case study is a 9-month-old infant brought in by mother for a routine health supervision visit. Mother has concerns regarding his feeding and weight.</w:t>
      </w:r>
    </w:p>
    <w:p w14:paraId="2B80DD32" w14:textId="77777777" w:rsidR="006E1C6B" w:rsidRPr="006E1C6B" w:rsidRDefault="006E1C6B" w:rsidP="006E1C6B">
      <w:pPr>
        <w:pStyle w:val="ListParagraph"/>
        <w:numPr>
          <w:ilvl w:val="0"/>
          <w:numId w:val="9"/>
        </w:numPr>
        <w:rPr>
          <w:rFonts w:ascii="Alegreya Sans" w:hAnsi="Alegreya Sans"/>
        </w:rPr>
      </w:pPr>
      <w:r w:rsidRPr="006E1C6B">
        <w:rPr>
          <w:rFonts w:ascii="Alegreya Sans" w:hAnsi="Alegreya Sans"/>
        </w:rPr>
        <w:t xml:space="preserve">You review the birth history which reveals that </w:t>
      </w:r>
      <w:proofErr w:type="gramStart"/>
      <w:r w:rsidRPr="006E1C6B">
        <w:rPr>
          <w:rFonts w:ascii="Alegreya Sans" w:hAnsi="Alegreya Sans"/>
        </w:rPr>
        <w:t>infant was</w:t>
      </w:r>
      <w:proofErr w:type="gramEnd"/>
      <w:r w:rsidRPr="006E1C6B">
        <w:rPr>
          <w:rFonts w:ascii="Alegreya Sans" w:hAnsi="Alegreya Sans"/>
        </w:rPr>
        <w:t xml:space="preserve"> born at 38 1/7 gestational age with a birth weight of 2.5 kg which was ~3% on the growth chart. His current age is 9 months and 9 days, and he weighs 5.18 kg which is &lt;2% on the growth chart.</w:t>
      </w:r>
    </w:p>
    <w:p w14:paraId="09B29086" w14:textId="4DD1DAC2" w:rsidR="006E1C6B" w:rsidRDefault="006E1C6B" w:rsidP="006E1C6B">
      <w:pPr>
        <w:pStyle w:val="ListParagraph"/>
        <w:numPr>
          <w:ilvl w:val="0"/>
          <w:numId w:val="9"/>
        </w:numPr>
        <w:rPr>
          <w:rFonts w:ascii="Alegreya Sans" w:hAnsi="Alegreya Sans"/>
        </w:rPr>
      </w:pPr>
      <w:r w:rsidRPr="006E1C6B">
        <w:rPr>
          <w:rFonts w:ascii="Alegreya Sans" w:hAnsi="Alegreya Sans"/>
        </w:rPr>
        <w:t xml:space="preserve">Review of family social history reveals that mother is 26 years of age. Both father and mother work full time. Mother reports that they live in a studio apartment. Infant stays at community day care while </w:t>
      </w:r>
      <w:r w:rsidRPr="00A0225E">
        <w:rPr>
          <w:rFonts w:ascii="Alegreya Sans" w:hAnsi="Alegreya Sans"/>
        </w:rPr>
        <w:t>parent</w:t>
      </w:r>
      <w:r w:rsidR="00A0225E">
        <w:rPr>
          <w:rFonts w:ascii="Alegreya Sans" w:hAnsi="Alegreya Sans"/>
        </w:rPr>
        <w:t>’</w:t>
      </w:r>
      <w:r w:rsidRPr="00A0225E">
        <w:rPr>
          <w:rFonts w:ascii="Alegreya Sans" w:hAnsi="Alegreya Sans"/>
        </w:rPr>
        <w:t xml:space="preserve">s </w:t>
      </w:r>
      <w:r w:rsidRPr="006E1C6B">
        <w:rPr>
          <w:rFonts w:ascii="Alegreya Sans" w:hAnsi="Alegreya Sans"/>
        </w:rPr>
        <w:t>work.</w:t>
      </w:r>
    </w:p>
    <w:p w14:paraId="37A7B262" w14:textId="5FDBE511" w:rsidR="004963F7" w:rsidRDefault="004963F7" w:rsidP="004963F7">
      <w:pPr>
        <w:rPr>
          <w:rFonts w:ascii="Alegreya Sans" w:hAnsi="Alegreya Sans"/>
          <w:sz w:val="28"/>
          <w:szCs w:val="28"/>
        </w:rPr>
      </w:pPr>
      <w:r>
        <w:rPr>
          <w:noProof/>
        </w:rPr>
        <w:drawing>
          <wp:inline distT="0" distB="0" distL="0" distR="0" wp14:anchorId="3773237B" wp14:editId="57250345">
            <wp:extent cx="304800" cy="304800"/>
            <wp:effectExtent l="0" t="0" r="0" b="0"/>
            <wp:docPr id="2" name="Graphic 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4963F7">
        <w:rPr>
          <w:rFonts w:ascii="Alegreya Sans" w:hAnsi="Alegreya Sans"/>
          <w:sz w:val="28"/>
          <w:szCs w:val="28"/>
        </w:rPr>
        <w:t>Slide 9-</w:t>
      </w:r>
      <w:r w:rsidR="00A025F3">
        <w:rPr>
          <w:rFonts w:ascii="Alegreya Sans" w:hAnsi="Alegreya Sans"/>
          <w:sz w:val="28"/>
          <w:szCs w:val="28"/>
        </w:rPr>
        <w:t>Case Study</w:t>
      </w:r>
    </w:p>
    <w:p w14:paraId="190AFC6D" w14:textId="77777777" w:rsidR="00A025F3" w:rsidRPr="00A025F3" w:rsidRDefault="00A025F3" w:rsidP="00A025F3">
      <w:pPr>
        <w:pStyle w:val="ListParagraph"/>
        <w:numPr>
          <w:ilvl w:val="0"/>
          <w:numId w:val="10"/>
        </w:numPr>
        <w:rPr>
          <w:rFonts w:ascii="Alegreya Sans" w:hAnsi="Alegreya Sans"/>
        </w:rPr>
      </w:pPr>
      <w:r w:rsidRPr="00A025F3">
        <w:rPr>
          <w:rFonts w:ascii="Alegreya Sans" w:hAnsi="Alegreya Sans"/>
        </w:rPr>
        <w:t xml:space="preserve">Mother reports that she nurses him on demand when she is at home. Mother tries to pump at night so that she can give him EBM when he’s a day care. He only breast feeds and takes no infant formula. </w:t>
      </w:r>
    </w:p>
    <w:p w14:paraId="5759BC2D" w14:textId="7DA15F08" w:rsidR="00A025F3" w:rsidRPr="005C0166" w:rsidRDefault="00A025F3" w:rsidP="005C0166">
      <w:pPr>
        <w:pStyle w:val="ListParagraph"/>
        <w:numPr>
          <w:ilvl w:val="0"/>
          <w:numId w:val="10"/>
        </w:numPr>
        <w:rPr>
          <w:rFonts w:ascii="Alegreya Sans" w:hAnsi="Alegreya Sans"/>
        </w:rPr>
      </w:pPr>
      <w:r w:rsidRPr="00A025F3">
        <w:rPr>
          <w:rFonts w:ascii="Alegreya Sans" w:hAnsi="Alegreya Sans"/>
        </w:rPr>
        <w:t xml:space="preserve">During your physical examination, you notice he is small for age and appears thin. </w:t>
      </w:r>
      <w:r w:rsidR="00A0225E" w:rsidRPr="00A025F3">
        <w:rPr>
          <w:rFonts w:ascii="Alegreya Sans" w:hAnsi="Alegreya Sans"/>
        </w:rPr>
        <w:t>The belly</w:t>
      </w:r>
      <w:r w:rsidRPr="00A025F3">
        <w:rPr>
          <w:rFonts w:ascii="Alegreya Sans" w:hAnsi="Alegreya Sans"/>
        </w:rPr>
        <w:t xml:space="preserve"> is soft and non-distended. Developmentally appropriate. Normal exam.</w:t>
      </w:r>
    </w:p>
    <w:bookmarkEnd w:id="3"/>
    <w:p w14:paraId="57071843" w14:textId="30D23047" w:rsidR="00737F12" w:rsidRDefault="00737F12" w:rsidP="00737F12">
      <w:pPr>
        <w:rPr>
          <w:rFonts w:ascii="Alegreya Sans" w:hAnsi="Alegreya Sans"/>
          <w:sz w:val="28"/>
          <w:szCs w:val="28"/>
        </w:rPr>
      </w:pPr>
      <w:r>
        <w:rPr>
          <w:noProof/>
        </w:rPr>
        <w:drawing>
          <wp:inline distT="0" distB="0" distL="0" distR="0" wp14:anchorId="463A97FC" wp14:editId="50E569A0">
            <wp:extent cx="304800" cy="304800"/>
            <wp:effectExtent l="0" t="0" r="0" b="0"/>
            <wp:docPr id="16" name="Graphic 1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 xml:space="preserve">Slide </w:t>
      </w:r>
      <w:r w:rsidR="004963F7">
        <w:rPr>
          <w:rFonts w:ascii="Alegreya Sans" w:hAnsi="Alegreya Sans"/>
          <w:sz w:val="28"/>
          <w:szCs w:val="28"/>
        </w:rPr>
        <w:t>10</w:t>
      </w:r>
      <w:r w:rsidR="00A025F3">
        <w:rPr>
          <w:rFonts w:ascii="Alegreya Sans" w:hAnsi="Alegreya Sans"/>
          <w:sz w:val="28"/>
          <w:szCs w:val="28"/>
        </w:rPr>
        <w:t>-BF Pre-visit Questionnaire</w:t>
      </w:r>
    </w:p>
    <w:p w14:paraId="19042C86" w14:textId="7DE142C5" w:rsidR="00174758" w:rsidRPr="00A0225E" w:rsidRDefault="00174758" w:rsidP="00174758">
      <w:pPr>
        <w:pStyle w:val="ListParagraph"/>
        <w:numPr>
          <w:ilvl w:val="0"/>
          <w:numId w:val="3"/>
        </w:numPr>
        <w:rPr>
          <w:rFonts w:ascii="Alegreya Sans" w:hAnsi="Alegreya Sans"/>
        </w:rPr>
      </w:pPr>
      <w:bookmarkStart w:id="4" w:name="_Hlk72925665"/>
      <w:r w:rsidRPr="00A0225E">
        <w:rPr>
          <w:rFonts w:ascii="Alegreya Sans" w:hAnsi="Alegreya Sans"/>
        </w:rPr>
        <w:t xml:space="preserve">Consider giving the mother the Bright Futures </w:t>
      </w:r>
      <w:proofErr w:type="spellStart"/>
      <w:r w:rsidRPr="00A0225E">
        <w:rPr>
          <w:rFonts w:ascii="Alegreya Sans" w:hAnsi="Alegreya Sans"/>
        </w:rPr>
        <w:t>Previsit</w:t>
      </w:r>
      <w:proofErr w:type="spellEnd"/>
      <w:r w:rsidRPr="00A0225E">
        <w:rPr>
          <w:rFonts w:ascii="Alegreya Sans" w:hAnsi="Alegreya Sans"/>
        </w:rPr>
        <w:t xml:space="preserve"> Questionnaire (PVQ) before the visit begins. </w:t>
      </w:r>
    </w:p>
    <w:p w14:paraId="502CD949" w14:textId="77777777" w:rsidR="00174758" w:rsidRPr="00174758" w:rsidRDefault="00174758" w:rsidP="00174758">
      <w:pPr>
        <w:pStyle w:val="ListParagraph"/>
        <w:numPr>
          <w:ilvl w:val="0"/>
          <w:numId w:val="3"/>
        </w:numPr>
        <w:rPr>
          <w:rFonts w:ascii="Alegreya Sans" w:hAnsi="Alegreya Sans"/>
        </w:rPr>
      </w:pPr>
      <w:r w:rsidRPr="00174758">
        <w:rPr>
          <w:rFonts w:ascii="Alegreya Sans" w:hAnsi="Alegreya Sans"/>
        </w:rPr>
        <w:t>The PVQ helps set the agenda - what the parent wants to talk about-, look for what’s going right with the child and family relationship, and obtain developmental surveillance information. While you are reviewing the PVQ, you note that the parent wrote the “He wants to feed all the time. I’m concerned that he is not growing. He is always fussy and tired all the time.”</w:t>
      </w:r>
    </w:p>
    <w:p w14:paraId="2B9832D0" w14:textId="4FE91321" w:rsidR="00174758" w:rsidRPr="00A0225E" w:rsidRDefault="00174758" w:rsidP="00A0225E">
      <w:pPr>
        <w:pStyle w:val="ListParagraph"/>
        <w:numPr>
          <w:ilvl w:val="0"/>
          <w:numId w:val="3"/>
        </w:numPr>
        <w:rPr>
          <w:rFonts w:ascii="Alegreya Sans" w:hAnsi="Alegreya Sans"/>
        </w:rPr>
      </w:pPr>
      <w:r w:rsidRPr="00174758">
        <w:rPr>
          <w:rFonts w:ascii="Alegreya Sans" w:hAnsi="Alegreya Sans"/>
        </w:rPr>
        <w:lastRenderedPageBreak/>
        <w:t>During the visit, you should acknowledge and reinforce positive parent-infant interactions and discuss concerns</w:t>
      </w:r>
      <w:r w:rsidR="00A0225E">
        <w:rPr>
          <w:rFonts w:ascii="Alegreya Sans" w:hAnsi="Alegreya Sans"/>
        </w:rPr>
        <w:t>.</w:t>
      </w:r>
    </w:p>
    <w:p w14:paraId="29B8F428" w14:textId="556BD1F4" w:rsidR="00737F12" w:rsidRPr="00174758" w:rsidRDefault="00737F12" w:rsidP="00174758">
      <w:pPr>
        <w:rPr>
          <w:rFonts w:ascii="Alegreya Sans" w:hAnsi="Alegreya Sans"/>
          <w:sz w:val="28"/>
          <w:szCs w:val="28"/>
        </w:rPr>
      </w:pPr>
      <w:r>
        <w:rPr>
          <w:noProof/>
        </w:rPr>
        <w:drawing>
          <wp:inline distT="0" distB="0" distL="0" distR="0" wp14:anchorId="5B2DB895" wp14:editId="040F079F">
            <wp:extent cx="304800" cy="304800"/>
            <wp:effectExtent l="0" t="0" r="0" b="0"/>
            <wp:docPr id="17" name="Graphic 1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174758">
        <w:rPr>
          <w:rFonts w:ascii="Alegreya Sans" w:hAnsi="Alegreya Sans"/>
          <w:sz w:val="28"/>
          <w:szCs w:val="28"/>
        </w:rPr>
        <w:t>Slide 1</w:t>
      </w:r>
      <w:r w:rsidR="004963F7" w:rsidRPr="00174758">
        <w:rPr>
          <w:rFonts w:ascii="Alegreya Sans" w:hAnsi="Alegreya Sans"/>
          <w:sz w:val="28"/>
          <w:szCs w:val="28"/>
        </w:rPr>
        <w:t>1</w:t>
      </w:r>
      <w:r w:rsidRPr="00174758">
        <w:rPr>
          <w:rFonts w:ascii="Alegreya Sans" w:hAnsi="Alegreya Sans"/>
          <w:sz w:val="28"/>
          <w:szCs w:val="28"/>
        </w:rPr>
        <w:t>-</w:t>
      </w:r>
      <w:r w:rsidR="00174758">
        <w:rPr>
          <w:rFonts w:ascii="Alegreya Sans" w:hAnsi="Alegreya Sans"/>
          <w:sz w:val="28"/>
          <w:szCs w:val="28"/>
        </w:rPr>
        <w:t>Hunger Vital Sign</w:t>
      </w:r>
    </w:p>
    <w:bookmarkEnd w:id="4"/>
    <w:p w14:paraId="51518F75" w14:textId="375427EF" w:rsidR="00174758" w:rsidRPr="00A0225E" w:rsidRDefault="00174758" w:rsidP="00174758">
      <w:pPr>
        <w:pStyle w:val="ListParagraph"/>
        <w:numPr>
          <w:ilvl w:val="0"/>
          <w:numId w:val="3"/>
        </w:numPr>
        <w:rPr>
          <w:rFonts w:ascii="Alegreya Sans" w:hAnsi="Alegreya Sans"/>
        </w:rPr>
      </w:pPr>
      <w:r w:rsidRPr="00A0225E">
        <w:rPr>
          <w:rFonts w:ascii="Alegreya Sans" w:hAnsi="Alegreya Sans"/>
        </w:rPr>
        <w:t>Patient screens positive for insecurity because the response is “often true” or “sometimes true” for both statements.</w:t>
      </w:r>
    </w:p>
    <w:p w14:paraId="301A67DC" w14:textId="6BCB7F0E" w:rsidR="00F11C3B" w:rsidRDefault="00F11C3B" w:rsidP="00F11C3B">
      <w:pPr>
        <w:rPr>
          <w:rFonts w:ascii="Alegreya Sans" w:hAnsi="Alegreya Sans"/>
          <w:sz w:val="28"/>
          <w:szCs w:val="28"/>
        </w:rPr>
      </w:pPr>
      <w:r>
        <w:rPr>
          <w:noProof/>
        </w:rPr>
        <w:drawing>
          <wp:inline distT="0" distB="0" distL="0" distR="0" wp14:anchorId="636CD894" wp14:editId="61BD9ABA">
            <wp:extent cx="304800" cy="304800"/>
            <wp:effectExtent l="0" t="0" r="0" b="0"/>
            <wp:docPr id="26" name="Graphic 2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F11C3B">
        <w:rPr>
          <w:rFonts w:ascii="Alegreya Sans" w:hAnsi="Alegreya Sans"/>
          <w:sz w:val="28"/>
          <w:szCs w:val="28"/>
        </w:rPr>
        <w:t>Slide 12-</w:t>
      </w:r>
      <w:r w:rsidR="00983A36">
        <w:rPr>
          <w:rFonts w:ascii="Alegreya Sans" w:hAnsi="Alegreya Sans"/>
          <w:sz w:val="28"/>
          <w:szCs w:val="28"/>
        </w:rPr>
        <w:t>Self-Assessment</w:t>
      </w:r>
    </w:p>
    <w:p w14:paraId="1D1C00A9" w14:textId="346C291C" w:rsidR="00F11C3B" w:rsidRPr="00A0225E" w:rsidRDefault="00983A36" w:rsidP="00A0225E">
      <w:pPr>
        <w:pStyle w:val="ListParagraph"/>
        <w:numPr>
          <w:ilvl w:val="0"/>
          <w:numId w:val="3"/>
        </w:numPr>
        <w:rPr>
          <w:rFonts w:ascii="Alegreya Sans" w:hAnsi="Alegreya Sans"/>
        </w:rPr>
      </w:pPr>
      <w:r w:rsidRPr="00983A36">
        <w:rPr>
          <w:rFonts w:ascii="Alegreya Sans" w:hAnsi="Alegreya Sans"/>
        </w:rPr>
        <w:t xml:space="preserve">Having gone through the infant’s history, physical exam, Bright Futures </w:t>
      </w:r>
      <w:proofErr w:type="spellStart"/>
      <w:r w:rsidRPr="00983A36">
        <w:rPr>
          <w:rFonts w:ascii="Alegreya Sans" w:hAnsi="Alegreya Sans"/>
        </w:rPr>
        <w:t>Previsit</w:t>
      </w:r>
      <w:proofErr w:type="spellEnd"/>
      <w:r w:rsidRPr="00983A36">
        <w:rPr>
          <w:rFonts w:ascii="Alegreya Sans" w:hAnsi="Alegreya Sans"/>
        </w:rPr>
        <w:t xml:space="preserve"> Questionnaire, Hunger Vital Sign and SWYC responses, what red flags should be considered and why?</w:t>
      </w:r>
    </w:p>
    <w:p w14:paraId="35261686" w14:textId="0E37ACBC" w:rsidR="00737F12" w:rsidRPr="00983A36" w:rsidRDefault="00737F12" w:rsidP="00737F12">
      <w:pPr>
        <w:rPr>
          <w:rFonts w:ascii="Alegreya Sans" w:hAnsi="Alegreya Sans"/>
          <w:sz w:val="28"/>
          <w:szCs w:val="28"/>
        </w:rPr>
      </w:pPr>
      <w:r>
        <w:rPr>
          <w:noProof/>
        </w:rPr>
        <w:drawing>
          <wp:inline distT="0" distB="0" distL="0" distR="0" wp14:anchorId="113AE973" wp14:editId="1C1AA14B">
            <wp:extent cx="304800" cy="304800"/>
            <wp:effectExtent l="0" t="0" r="0" b="0"/>
            <wp:docPr id="18" name="Graphic 1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Slide 1</w:t>
      </w:r>
      <w:r w:rsidR="004963F7">
        <w:rPr>
          <w:rFonts w:ascii="Alegreya Sans" w:hAnsi="Alegreya Sans"/>
          <w:sz w:val="28"/>
          <w:szCs w:val="28"/>
        </w:rPr>
        <w:t>3</w:t>
      </w:r>
      <w:r w:rsidRPr="00737F12">
        <w:rPr>
          <w:rFonts w:ascii="Alegreya Sans" w:hAnsi="Alegreya Sans"/>
          <w:sz w:val="28"/>
          <w:szCs w:val="28"/>
        </w:rPr>
        <w:t>-</w:t>
      </w:r>
      <w:r w:rsidR="00983A36">
        <w:rPr>
          <w:rFonts w:ascii="Alegreya Sans" w:hAnsi="Alegreya Sans"/>
          <w:sz w:val="28"/>
          <w:szCs w:val="28"/>
        </w:rPr>
        <w:t>Self-Assessment</w:t>
      </w:r>
    </w:p>
    <w:p w14:paraId="031B7A8E" w14:textId="33A70A30" w:rsidR="00983A36" w:rsidRPr="00A0225E" w:rsidRDefault="00983A36" w:rsidP="00983A36">
      <w:pPr>
        <w:pStyle w:val="ListParagraph"/>
        <w:numPr>
          <w:ilvl w:val="0"/>
          <w:numId w:val="3"/>
        </w:numPr>
        <w:rPr>
          <w:rFonts w:ascii="Alegreya Sans" w:hAnsi="Alegreya Sans"/>
        </w:rPr>
      </w:pPr>
      <w:bookmarkStart w:id="5" w:name="_Hlk72926343"/>
      <w:r w:rsidRPr="00A0225E">
        <w:rPr>
          <w:rFonts w:ascii="Alegreya Sans" w:hAnsi="Alegreya Sans"/>
        </w:rPr>
        <w:t>Red flags should include:  the infant “always wants to eat,” growth history, only breast feeding for nutrition, and positive screen on Hunger Vital Sign.</w:t>
      </w:r>
    </w:p>
    <w:p w14:paraId="35CB8E82" w14:textId="60BA83F0" w:rsidR="00261324" w:rsidRPr="00983A36" w:rsidRDefault="00261324" w:rsidP="00983A36">
      <w:pPr>
        <w:rPr>
          <w:rFonts w:ascii="Alegreya Sans" w:hAnsi="Alegreya Sans"/>
          <w:sz w:val="28"/>
          <w:szCs w:val="28"/>
        </w:rPr>
      </w:pPr>
      <w:r>
        <w:rPr>
          <w:noProof/>
        </w:rPr>
        <w:drawing>
          <wp:inline distT="0" distB="0" distL="0" distR="0" wp14:anchorId="5D26DDF4" wp14:editId="371DB37B">
            <wp:extent cx="304800" cy="304800"/>
            <wp:effectExtent l="0" t="0" r="0" b="0"/>
            <wp:docPr id="19" name="Graphic 1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983A36">
        <w:rPr>
          <w:rFonts w:ascii="Alegreya Sans" w:hAnsi="Alegreya Sans"/>
          <w:sz w:val="28"/>
          <w:szCs w:val="28"/>
        </w:rPr>
        <w:t>Slide 1</w:t>
      </w:r>
      <w:r w:rsidR="00DE2083" w:rsidRPr="00983A36">
        <w:rPr>
          <w:rFonts w:ascii="Alegreya Sans" w:hAnsi="Alegreya Sans"/>
          <w:sz w:val="28"/>
          <w:szCs w:val="28"/>
        </w:rPr>
        <w:t>4</w:t>
      </w:r>
      <w:r w:rsidRPr="00983A36">
        <w:rPr>
          <w:rFonts w:ascii="Alegreya Sans" w:hAnsi="Alegreya Sans"/>
          <w:sz w:val="28"/>
          <w:szCs w:val="28"/>
        </w:rPr>
        <w:t>-</w:t>
      </w:r>
      <w:r w:rsidR="005237F7">
        <w:rPr>
          <w:rFonts w:ascii="Alegreya Sans" w:hAnsi="Alegreya Sans"/>
          <w:sz w:val="28"/>
          <w:szCs w:val="28"/>
        </w:rPr>
        <w:t>Priorities for the 9 Month Visit</w:t>
      </w:r>
    </w:p>
    <w:bookmarkEnd w:id="5"/>
    <w:p w14:paraId="21B9B75B" w14:textId="241BF073" w:rsidR="00E95886" w:rsidRPr="00A0225E" w:rsidRDefault="005237F7" w:rsidP="005237F7">
      <w:pPr>
        <w:pStyle w:val="ListParagraph"/>
        <w:numPr>
          <w:ilvl w:val="0"/>
          <w:numId w:val="3"/>
        </w:numPr>
        <w:rPr>
          <w:rFonts w:ascii="Alegreya Sans" w:hAnsi="Alegreya Sans"/>
        </w:rPr>
      </w:pPr>
      <w:r w:rsidRPr="00A0225E">
        <w:rPr>
          <w:rFonts w:ascii="Alegreya Sans" w:hAnsi="Alegreya Sans"/>
        </w:rPr>
        <w:t xml:space="preserve">Bright Futures Priorities for the 9-month visit include discussions on </w:t>
      </w:r>
      <w:r w:rsidRPr="00A0225E">
        <w:rPr>
          <w:rFonts w:ascii="Alegreya Sans" w:hAnsi="Alegreya Sans"/>
          <w:b/>
          <w:bCs/>
        </w:rPr>
        <w:t>nutrition and feeding.</w:t>
      </w:r>
    </w:p>
    <w:p w14:paraId="27239FAF" w14:textId="4D445CF6" w:rsidR="00E95886" w:rsidRDefault="00E95886" w:rsidP="00E95886">
      <w:pPr>
        <w:rPr>
          <w:rFonts w:ascii="Alegreya Sans" w:hAnsi="Alegreya Sans"/>
          <w:sz w:val="28"/>
          <w:szCs w:val="28"/>
        </w:rPr>
      </w:pPr>
      <w:r>
        <w:rPr>
          <w:noProof/>
        </w:rPr>
        <w:drawing>
          <wp:inline distT="0" distB="0" distL="0" distR="0" wp14:anchorId="1CB1C22F" wp14:editId="6A735518">
            <wp:extent cx="304800" cy="304800"/>
            <wp:effectExtent l="0" t="0" r="0" b="0"/>
            <wp:docPr id="20" name="Graphic 2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E95886">
        <w:rPr>
          <w:rFonts w:ascii="Alegreya Sans" w:hAnsi="Alegreya Sans"/>
          <w:sz w:val="28"/>
          <w:szCs w:val="28"/>
        </w:rPr>
        <w:t>Slide 1</w:t>
      </w:r>
      <w:r w:rsidR="004963F7">
        <w:rPr>
          <w:rFonts w:ascii="Alegreya Sans" w:hAnsi="Alegreya Sans"/>
          <w:sz w:val="28"/>
          <w:szCs w:val="28"/>
        </w:rPr>
        <w:t>5</w:t>
      </w:r>
      <w:r w:rsidRPr="00E95886">
        <w:rPr>
          <w:rFonts w:ascii="Alegreya Sans" w:hAnsi="Alegreya Sans"/>
          <w:sz w:val="28"/>
          <w:szCs w:val="28"/>
        </w:rPr>
        <w:t>-</w:t>
      </w:r>
      <w:r w:rsidR="00867B41">
        <w:rPr>
          <w:rFonts w:ascii="Alegreya Sans" w:hAnsi="Alegreya Sans"/>
          <w:sz w:val="28"/>
          <w:szCs w:val="28"/>
        </w:rPr>
        <w:t>Risk Factors for Food Insecurity</w:t>
      </w:r>
    </w:p>
    <w:p w14:paraId="13EE21A6" w14:textId="4C26DD8F" w:rsidR="00E95886" w:rsidRPr="00A0225E" w:rsidRDefault="003628F4" w:rsidP="001B6A98">
      <w:pPr>
        <w:pStyle w:val="ListParagraph"/>
        <w:numPr>
          <w:ilvl w:val="0"/>
          <w:numId w:val="3"/>
        </w:numPr>
        <w:rPr>
          <w:rFonts w:ascii="Alegreya Sans" w:hAnsi="Alegreya Sans"/>
        </w:rPr>
      </w:pPr>
      <w:r w:rsidRPr="00A0225E">
        <w:rPr>
          <w:rFonts w:ascii="Alegreya Sans" w:hAnsi="Alegreya Sans"/>
        </w:rPr>
        <w:t xml:space="preserve">Rates of food security in 2019 were statistically significantly higher than the national average of 10.5% for the following households: </w:t>
      </w:r>
      <w:r w:rsidRPr="003628F4">
        <w:rPr>
          <w:rFonts w:ascii="Alegreya Sans" w:hAnsi="Alegreya Sans"/>
        </w:rPr>
        <w:t>all households with children</w:t>
      </w:r>
      <w:r w:rsidRPr="00A0225E">
        <w:rPr>
          <w:rFonts w:ascii="Alegreya Sans" w:hAnsi="Alegreya Sans"/>
        </w:rPr>
        <w:t xml:space="preserve">, </w:t>
      </w:r>
      <w:r w:rsidRPr="003628F4">
        <w:rPr>
          <w:rFonts w:ascii="Alegreya Sans" w:hAnsi="Alegreya Sans"/>
        </w:rPr>
        <w:t xml:space="preserve">household that include a child &lt;6 </w:t>
      </w:r>
      <w:proofErr w:type="spellStart"/>
      <w:r w:rsidRPr="003628F4">
        <w:rPr>
          <w:rFonts w:ascii="Alegreya Sans" w:hAnsi="Alegreya Sans"/>
        </w:rPr>
        <w:t>yrs</w:t>
      </w:r>
      <w:proofErr w:type="spellEnd"/>
      <w:r w:rsidRPr="003628F4">
        <w:rPr>
          <w:rFonts w:ascii="Alegreya Sans" w:hAnsi="Alegreya Sans"/>
        </w:rPr>
        <w:t xml:space="preserve"> old</w:t>
      </w:r>
      <w:r w:rsidRPr="00A0225E">
        <w:rPr>
          <w:rFonts w:ascii="Alegreya Sans" w:hAnsi="Alegreya Sans"/>
        </w:rPr>
        <w:t xml:space="preserve">, </w:t>
      </w:r>
      <w:r w:rsidRPr="003628F4">
        <w:rPr>
          <w:rFonts w:ascii="Alegreya Sans" w:hAnsi="Alegreya Sans"/>
        </w:rPr>
        <w:t>households headed by single parent or caregiver</w:t>
      </w:r>
      <w:r w:rsidRPr="00A0225E">
        <w:rPr>
          <w:rFonts w:ascii="Alegreya Sans" w:hAnsi="Alegreya Sans"/>
        </w:rPr>
        <w:t xml:space="preserve">, </w:t>
      </w:r>
      <w:r w:rsidRPr="003628F4">
        <w:rPr>
          <w:rFonts w:ascii="Alegreya Sans" w:hAnsi="Alegreya Sans"/>
        </w:rPr>
        <w:t>Black and Hispanic/Latino households</w:t>
      </w:r>
      <w:r w:rsidRPr="00A0225E">
        <w:rPr>
          <w:rFonts w:ascii="Alegreya Sans" w:hAnsi="Alegreya Sans"/>
        </w:rPr>
        <w:t xml:space="preserve">, and </w:t>
      </w:r>
      <w:r w:rsidRPr="003628F4">
        <w:rPr>
          <w:rFonts w:ascii="Alegreya Sans" w:hAnsi="Alegreya Sans"/>
        </w:rPr>
        <w:t>households with incomes below 185% of the federal poverty line</w:t>
      </w:r>
      <w:r w:rsidRPr="00A0225E">
        <w:rPr>
          <w:rFonts w:ascii="Alegreya Sans" w:hAnsi="Alegreya Sans"/>
        </w:rPr>
        <w:t>.</w:t>
      </w:r>
    </w:p>
    <w:p w14:paraId="015D6639" w14:textId="107C3C27" w:rsidR="00E95886" w:rsidRDefault="00E95886" w:rsidP="00E95886">
      <w:pPr>
        <w:rPr>
          <w:rFonts w:ascii="Alegreya Sans" w:hAnsi="Alegreya Sans"/>
          <w:sz w:val="28"/>
          <w:szCs w:val="28"/>
        </w:rPr>
      </w:pPr>
      <w:bookmarkStart w:id="6" w:name="_Hlk72926497"/>
      <w:r>
        <w:rPr>
          <w:noProof/>
        </w:rPr>
        <w:drawing>
          <wp:inline distT="0" distB="0" distL="0" distR="0" wp14:anchorId="77273CE5" wp14:editId="37581321">
            <wp:extent cx="304800" cy="304800"/>
            <wp:effectExtent l="0" t="0" r="0" b="0"/>
            <wp:docPr id="21" name="Graphic 2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E95886">
        <w:rPr>
          <w:rFonts w:ascii="Alegreya Sans" w:hAnsi="Alegreya Sans"/>
          <w:sz w:val="28"/>
          <w:szCs w:val="28"/>
        </w:rPr>
        <w:t>Slide 1</w:t>
      </w:r>
      <w:r w:rsidR="004963F7">
        <w:rPr>
          <w:rFonts w:ascii="Alegreya Sans" w:hAnsi="Alegreya Sans"/>
          <w:sz w:val="28"/>
          <w:szCs w:val="28"/>
        </w:rPr>
        <w:t>6</w:t>
      </w:r>
      <w:r w:rsidRPr="00E95886">
        <w:rPr>
          <w:rFonts w:ascii="Alegreya Sans" w:hAnsi="Alegreya Sans"/>
          <w:sz w:val="28"/>
          <w:szCs w:val="28"/>
        </w:rPr>
        <w:t>-</w:t>
      </w:r>
      <w:r w:rsidR="00E1444B">
        <w:rPr>
          <w:rFonts w:ascii="Alegreya Sans" w:hAnsi="Alegreya Sans"/>
          <w:sz w:val="28"/>
          <w:szCs w:val="28"/>
        </w:rPr>
        <w:t>Adverse Health Outcomes</w:t>
      </w:r>
    </w:p>
    <w:bookmarkEnd w:id="6"/>
    <w:p w14:paraId="0BCFC79E" w14:textId="3DFE684C" w:rsidR="00E1444B" w:rsidRPr="00A0225E" w:rsidRDefault="00E1444B" w:rsidP="00E1444B">
      <w:pPr>
        <w:pStyle w:val="ListParagraph"/>
        <w:numPr>
          <w:ilvl w:val="0"/>
          <w:numId w:val="3"/>
        </w:numPr>
        <w:rPr>
          <w:rFonts w:ascii="Alegreya Sans" w:hAnsi="Alegreya Sans"/>
        </w:rPr>
      </w:pPr>
      <w:r w:rsidRPr="00A0225E">
        <w:rPr>
          <w:rFonts w:ascii="Alegreya Sans" w:hAnsi="Alegreya Sans"/>
        </w:rPr>
        <w:t>Food insecurity is especially detrimental to the health and development of children.:</w:t>
      </w:r>
    </w:p>
    <w:p w14:paraId="3D299DCA" w14:textId="77777777" w:rsidR="00E1444B" w:rsidRPr="00E1444B" w:rsidRDefault="00E1444B" w:rsidP="00E1444B">
      <w:pPr>
        <w:pStyle w:val="ListParagraph"/>
        <w:numPr>
          <w:ilvl w:val="0"/>
          <w:numId w:val="3"/>
        </w:numPr>
        <w:rPr>
          <w:rFonts w:ascii="Alegreya Sans" w:hAnsi="Alegreya Sans"/>
        </w:rPr>
      </w:pPr>
      <w:r w:rsidRPr="00E1444B">
        <w:rPr>
          <w:rFonts w:ascii="Alegreya Sans" w:hAnsi="Alegreya Sans"/>
        </w:rPr>
        <w:t xml:space="preserve">Studies have shown that newborns with food insecurity are more likely to experience birth defects, birth complications, or low birth weight. </w:t>
      </w:r>
    </w:p>
    <w:p w14:paraId="00971A5D" w14:textId="77777777" w:rsidR="00E1444B" w:rsidRPr="00E1444B" w:rsidRDefault="00E1444B" w:rsidP="00E1444B">
      <w:pPr>
        <w:pStyle w:val="ListParagraph"/>
        <w:numPr>
          <w:ilvl w:val="0"/>
          <w:numId w:val="3"/>
        </w:numPr>
        <w:rPr>
          <w:rFonts w:ascii="Alegreya Sans" w:hAnsi="Alegreya Sans"/>
        </w:rPr>
      </w:pPr>
      <w:r w:rsidRPr="00E1444B">
        <w:rPr>
          <w:rFonts w:ascii="Alegreya Sans" w:hAnsi="Alegreya Sans"/>
        </w:rPr>
        <w:t>Children between four and 36 months who live in low-income households with food insecurity may have higher rates of developmental delays when compared with children of the same age living without insecurity.</w:t>
      </w:r>
    </w:p>
    <w:p w14:paraId="3FDB1C4E" w14:textId="77777777" w:rsidR="00E1444B" w:rsidRPr="00E1444B" w:rsidRDefault="00E1444B" w:rsidP="00E1444B">
      <w:pPr>
        <w:pStyle w:val="ListParagraph"/>
        <w:numPr>
          <w:ilvl w:val="0"/>
          <w:numId w:val="3"/>
        </w:numPr>
        <w:rPr>
          <w:rFonts w:ascii="Alegreya Sans" w:hAnsi="Alegreya Sans"/>
        </w:rPr>
      </w:pPr>
      <w:r w:rsidRPr="00E1444B">
        <w:rPr>
          <w:rFonts w:ascii="Alegreya Sans" w:hAnsi="Alegreya Sans"/>
        </w:rPr>
        <w:t>Among children of all ages, food insecurity is linked with lower cognitive indicators, dysregulated behaviors, and emotional distress.</w:t>
      </w:r>
    </w:p>
    <w:p w14:paraId="53D9B0DB" w14:textId="0CCF2341" w:rsidR="00E1444B" w:rsidRPr="00A0225E" w:rsidRDefault="00E1444B" w:rsidP="00E1444B">
      <w:pPr>
        <w:pStyle w:val="ListParagraph"/>
        <w:numPr>
          <w:ilvl w:val="0"/>
          <w:numId w:val="3"/>
        </w:numPr>
        <w:rPr>
          <w:rFonts w:ascii="Alegreya Sans" w:hAnsi="Alegreya Sans"/>
        </w:rPr>
      </w:pPr>
      <w:r w:rsidRPr="00E1444B">
        <w:rPr>
          <w:rFonts w:ascii="Alegreya Sans" w:hAnsi="Alegreya Sans"/>
        </w:rPr>
        <w:t xml:space="preserve">Children with food insecurity are more likely to </w:t>
      </w:r>
      <w:r w:rsidRPr="00A0225E">
        <w:rPr>
          <w:rFonts w:ascii="Alegreya Sans" w:hAnsi="Alegreya Sans"/>
        </w:rPr>
        <w:t>have</w:t>
      </w:r>
      <w:r w:rsidRPr="00E1444B">
        <w:rPr>
          <w:rFonts w:ascii="Alegreya Sans" w:hAnsi="Alegreya Sans"/>
        </w:rPr>
        <w:t xml:space="preserve"> overall worse general health, increased ED utilization, and higher rate of forgone medical care.</w:t>
      </w:r>
    </w:p>
    <w:p w14:paraId="5CB89326" w14:textId="2913898D" w:rsidR="00E95886" w:rsidRPr="00E1444B" w:rsidRDefault="00E95886" w:rsidP="00E1444B">
      <w:pPr>
        <w:rPr>
          <w:rFonts w:ascii="Alegreya Sans" w:hAnsi="Alegreya Sans"/>
          <w:sz w:val="28"/>
          <w:szCs w:val="28"/>
        </w:rPr>
      </w:pPr>
      <w:r>
        <w:rPr>
          <w:noProof/>
        </w:rPr>
        <w:drawing>
          <wp:inline distT="0" distB="0" distL="0" distR="0" wp14:anchorId="2FF202D4" wp14:editId="726359AD">
            <wp:extent cx="304800" cy="304800"/>
            <wp:effectExtent l="0" t="0" r="0" b="0"/>
            <wp:docPr id="22" name="Graphic 2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E1444B">
        <w:rPr>
          <w:rFonts w:ascii="Alegreya Sans" w:hAnsi="Alegreya Sans"/>
          <w:sz w:val="28"/>
          <w:szCs w:val="28"/>
        </w:rPr>
        <w:t>Slide 1</w:t>
      </w:r>
      <w:r w:rsidR="004963F7" w:rsidRPr="00E1444B">
        <w:rPr>
          <w:rFonts w:ascii="Alegreya Sans" w:hAnsi="Alegreya Sans"/>
          <w:sz w:val="28"/>
          <w:szCs w:val="28"/>
        </w:rPr>
        <w:t>7</w:t>
      </w:r>
      <w:r w:rsidRPr="00E1444B">
        <w:rPr>
          <w:rFonts w:ascii="Alegreya Sans" w:hAnsi="Alegreya Sans"/>
          <w:sz w:val="28"/>
          <w:szCs w:val="28"/>
        </w:rPr>
        <w:t>-</w:t>
      </w:r>
      <w:r w:rsidR="004963F7" w:rsidRPr="00E1444B">
        <w:rPr>
          <w:rFonts w:ascii="Alegreya Sans" w:hAnsi="Alegreya Sans"/>
          <w:sz w:val="28"/>
          <w:szCs w:val="28"/>
        </w:rPr>
        <w:t xml:space="preserve"> </w:t>
      </w:r>
      <w:r w:rsidR="00966AC7">
        <w:rPr>
          <w:rFonts w:ascii="Alegreya Sans" w:hAnsi="Alegreya Sans"/>
          <w:sz w:val="28"/>
          <w:szCs w:val="28"/>
        </w:rPr>
        <w:t xml:space="preserve">Nutritional </w:t>
      </w:r>
      <w:r w:rsidR="004C437C">
        <w:rPr>
          <w:rFonts w:ascii="Alegreya Sans" w:hAnsi="Alegreya Sans"/>
          <w:sz w:val="28"/>
          <w:szCs w:val="28"/>
        </w:rPr>
        <w:t>Deficiencies</w:t>
      </w:r>
    </w:p>
    <w:p w14:paraId="46649D1B" w14:textId="32776CB0" w:rsidR="00966AC7" w:rsidRPr="00966AC7" w:rsidRDefault="00966AC7" w:rsidP="007576B4">
      <w:pPr>
        <w:pStyle w:val="ListParagraph"/>
        <w:numPr>
          <w:ilvl w:val="0"/>
          <w:numId w:val="3"/>
        </w:numPr>
        <w:rPr>
          <w:rFonts w:ascii="Alegreya Sans" w:hAnsi="Alegreya Sans"/>
        </w:rPr>
      </w:pPr>
      <w:r w:rsidRPr="00A0225E">
        <w:rPr>
          <w:rFonts w:ascii="Alegreya Sans" w:hAnsi="Alegreya Sans"/>
        </w:rPr>
        <w:lastRenderedPageBreak/>
        <w:t>Children who are experiencing food insecurity may present signs of nutritional deficiencies that can manifest in the following ways:</w:t>
      </w:r>
      <w:r w:rsidR="00A0225E" w:rsidRPr="00A0225E">
        <w:rPr>
          <w:rFonts w:ascii="Alegreya Sans" w:hAnsi="Alegreya Sans"/>
        </w:rPr>
        <w:t xml:space="preserve"> </w:t>
      </w:r>
      <w:r w:rsidRPr="00966AC7">
        <w:rPr>
          <w:rFonts w:ascii="Alegreya Sans" w:hAnsi="Alegreya Sans"/>
        </w:rPr>
        <w:t>developmental delay</w:t>
      </w:r>
      <w:r w:rsidR="00A0225E" w:rsidRPr="00A0225E">
        <w:rPr>
          <w:rFonts w:ascii="Alegreya Sans" w:hAnsi="Alegreya Sans"/>
        </w:rPr>
        <w:t xml:space="preserve">, </w:t>
      </w:r>
      <w:r w:rsidRPr="00966AC7">
        <w:rPr>
          <w:rFonts w:ascii="Alegreya Sans" w:hAnsi="Alegreya Sans"/>
        </w:rPr>
        <w:t>behavioral problems</w:t>
      </w:r>
      <w:r w:rsidR="00A0225E" w:rsidRPr="00A0225E">
        <w:rPr>
          <w:rFonts w:ascii="Alegreya Sans" w:hAnsi="Alegreya Sans"/>
        </w:rPr>
        <w:t xml:space="preserve">, </w:t>
      </w:r>
      <w:r w:rsidRPr="00966AC7">
        <w:rPr>
          <w:rFonts w:ascii="Alegreya Sans" w:hAnsi="Alegreya Sans"/>
        </w:rPr>
        <w:t>depression, anxiety or stress</w:t>
      </w:r>
      <w:r w:rsidR="00A0225E" w:rsidRPr="00A0225E">
        <w:rPr>
          <w:rFonts w:ascii="Alegreya Sans" w:hAnsi="Alegreya Sans"/>
        </w:rPr>
        <w:t xml:space="preserve">, </w:t>
      </w:r>
      <w:r w:rsidRPr="00966AC7">
        <w:rPr>
          <w:rFonts w:ascii="Alegreya Sans" w:hAnsi="Alegreya Sans"/>
        </w:rPr>
        <w:t>iron deficiency anemia or other nutritional deficiencies</w:t>
      </w:r>
      <w:r w:rsidR="00A0225E" w:rsidRPr="00A0225E">
        <w:rPr>
          <w:rFonts w:ascii="Alegreya Sans" w:hAnsi="Alegreya Sans"/>
        </w:rPr>
        <w:t xml:space="preserve">, </w:t>
      </w:r>
      <w:r w:rsidRPr="00966AC7">
        <w:rPr>
          <w:rFonts w:ascii="Alegreya Sans" w:hAnsi="Alegreya Sans"/>
          <w:b/>
          <w:bCs/>
        </w:rPr>
        <w:t>underweight</w:t>
      </w:r>
      <w:r w:rsidRPr="00966AC7">
        <w:rPr>
          <w:rFonts w:ascii="Alegreya Sans" w:hAnsi="Alegreya Sans"/>
        </w:rPr>
        <w:t xml:space="preserve"> or overweight</w:t>
      </w:r>
      <w:r w:rsidR="00A0225E" w:rsidRPr="00A0225E">
        <w:rPr>
          <w:rFonts w:ascii="Alegreya Sans" w:hAnsi="Alegreya Sans"/>
        </w:rPr>
        <w:t xml:space="preserve">, </w:t>
      </w:r>
      <w:r w:rsidRPr="00966AC7">
        <w:rPr>
          <w:rFonts w:ascii="Alegreya Sans" w:hAnsi="Alegreya Sans"/>
        </w:rPr>
        <w:t>slow growth</w:t>
      </w:r>
      <w:r w:rsidR="00A0225E" w:rsidRPr="00A0225E">
        <w:rPr>
          <w:rFonts w:ascii="Alegreya Sans" w:hAnsi="Alegreya Sans"/>
        </w:rPr>
        <w:t xml:space="preserve">, </w:t>
      </w:r>
      <w:r w:rsidRPr="00966AC7">
        <w:rPr>
          <w:rFonts w:ascii="Alegreya Sans" w:hAnsi="Alegreya Sans"/>
          <w:b/>
          <w:bCs/>
        </w:rPr>
        <w:t>inappropriate feeding practices</w:t>
      </w:r>
      <w:r w:rsidR="00A0225E" w:rsidRPr="00A0225E">
        <w:rPr>
          <w:rFonts w:ascii="Alegreya Sans" w:hAnsi="Alegreya Sans"/>
          <w:b/>
          <w:bCs/>
        </w:rPr>
        <w:t xml:space="preserve">, </w:t>
      </w:r>
      <w:r w:rsidR="00A0225E">
        <w:rPr>
          <w:rFonts w:ascii="Alegreya Sans" w:hAnsi="Alegreya Sans"/>
        </w:rPr>
        <w:t>and/or</w:t>
      </w:r>
      <w:r w:rsidR="00A0225E" w:rsidRPr="00A0225E">
        <w:rPr>
          <w:rFonts w:ascii="Alegreya Sans" w:hAnsi="Alegreya Sans"/>
        </w:rPr>
        <w:t xml:space="preserve"> </w:t>
      </w:r>
      <w:r w:rsidRPr="00966AC7">
        <w:rPr>
          <w:rFonts w:ascii="Alegreya Sans" w:hAnsi="Alegreya Sans"/>
        </w:rPr>
        <w:t>dental caries</w:t>
      </w:r>
      <w:r w:rsidR="00A0225E">
        <w:rPr>
          <w:rFonts w:ascii="Alegreya Sans" w:hAnsi="Alegreya Sans"/>
        </w:rPr>
        <w:t>.</w:t>
      </w:r>
    </w:p>
    <w:p w14:paraId="1267CD64" w14:textId="73EF58DE" w:rsidR="0059441A" w:rsidRPr="00966AC7" w:rsidRDefault="0059441A" w:rsidP="00966AC7">
      <w:pPr>
        <w:rPr>
          <w:rFonts w:ascii="Alegreya Sans" w:hAnsi="Alegreya Sans"/>
          <w:sz w:val="28"/>
          <w:szCs w:val="28"/>
        </w:rPr>
      </w:pPr>
      <w:r>
        <w:rPr>
          <w:noProof/>
        </w:rPr>
        <w:drawing>
          <wp:inline distT="0" distB="0" distL="0" distR="0" wp14:anchorId="603255A2" wp14:editId="060C037E">
            <wp:extent cx="304800" cy="304800"/>
            <wp:effectExtent l="0" t="0" r="0" b="0"/>
            <wp:docPr id="9" name="Graphic 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966AC7">
        <w:rPr>
          <w:rFonts w:ascii="Alegreya Sans" w:hAnsi="Alegreya Sans"/>
          <w:sz w:val="28"/>
          <w:szCs w:val="28"/>
        </w:rPr>
        <w:t>Slide 18-</w:t>
      </w:r>
      <w:r w:rsidR="004C437C">
        <w:rPr>
          <w:rFonts w:ascii="Alegreya Sans" w:hAnsi="Alegreya Sans"/>
          <w:sz w:val="28"/>
          <w:szCs w:val="28"/>
        </w:rPr>
        <w:t>Anticipatory Guidance</w:t>
      </w:r>
    </w:p>
    <w:p w14:paraId="20347173" w14:textId="765AECCE" w:rsidR="004C437C" w:rsidRPr="00A0225E" w:rsidRDefault="004C437C" w:rsidP="004C437C">
      <w:pPr>
        <w:pStyle w:val="ListParagraph"/>
        <w:numPr>
          <w:ilvl w:val="0"/>
          <w:numId w:val="3"/>
        </w:numPr>
        <w:rPr>
          <w:rFonts w:ascii="Alegreya Sans" w:hAnsi="Alegreya Sans"/>
        </w:rPr>
      </w:pPr>
      <w:r w:rsidRPr="00A0225E">
        <w:rPr>
          <w:rFonts w:ascii="Alegreya Sans" w:hAnsi="Alegreya Sans"/>
        </w:rPr>
        <w:t>Based on the parent’s concern and your assessment, what aspects of anticipatory guidance for this family would you highlight?</w:t>
      </w:r>
    </w:p>
    <w:p w14:paraId="333F33E5" w14:textId="508D2BE3" w:rsidR="0059441A" w:rsidRPr="00A0225E" w:rsidRDefault="004C437C" w:rsidP="004C437C">
      <w:pPr>
        <w:pStyle w:val="ListParagraph"/>
        <w:numPr>
          <w:ilvl w:val="0"/>
          <w:numId w:val="3"/>
        </w:numPr>
        <w:rPr>
          <w:rFonts w:ascii="Alegreya Sans" w:hAnsi="Alegreya Sans"/>
        </w:rPr>
      </w:pPr>
      <w:r w:rsidRPr="004C437C">
        <w:rPr>
          <w:rFonts w:ascii="Alegreya Sans" w:hAnsi="Alegreya Sans"/>
        </w:rPr>
        <w:t>What assistance can be offered to the family?</w:t>
      </w:r>
    </w:p>
    <w:p w14:paraId="1AB6A55F" w14:textId="5EE19F23" w:rsidR="0059441A" w:rsidRDefault="0059441A" w:rsidP="0059441A">
      <w:pPr>
        <w:rPr>
          <w:rFonts w:ascii="Alegreya Sans" w:hAnsi="Alegreya Sans"/>
          <w:sz w:val="28"/>
          <w:szCs w:val="28"/>
        </w:rPr>
      </w:pPr>
      <w:r>
        <w:rPr>
          <w:noProof/>
        </w:rPr>
        <w:drawing>
          <wp:inline distT="0" distB="0" distL="0" distR="0" wp14:anchorId="15EEB1DF" wp14:editId="012A7B3A">
            <wp:extent cx="304800" cy="304800"/>
            <wp:effectExtent l="0" t="0" r="0" b="0"/>
            <wp:docPr id="11" name="Graphic 1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4963F7">
        <w:rPr>
          <w:rFonts w:ascii="Alegreya Sans" w:hAnsi="Alegreya Sans"/>
          <w:sz w:val="28"/>
          <w:szCs w:val="28"/>
        </w:rPr>
        <w:t xml:space="preserve">Slide </w:t>
      </w:r>
      <w:r>
        <w:rPr>
          <w:rFonts w:ascii="Alegreya Sans" w:hAnsi="Alegreya Sans"/>
          <w:sz w:val="28"/>
          <w:szCs w:val="28"/>
        </w:rPr>
        <w:t>19</w:t>
      </w:r>
      <w:r w:rsidRPr="004963F7">
        <w:rPr>
          <w:rFonts w:ascii="Alegreya Sans" w:hAnsi="Alegreya Sans"/>
          <w:sz w:val="28"/>
          <w:szCs w:val="28"/>
        </w:rPr>
        <w:t>-</w:t>
      </w:r>
      <w:r w:rsidR="0015449A">
        <w:rPr>
          <w:rFonts w:ascii="Alegreya Sans" w:hAnsi="Alegreya Sans"/>
          <w:sz w:val="28"/>
          <w:szCs w:val="28"/>
        </w:rPr>
        <w:t>Anticipatory Guidance Feedback</w:t>
      </w:r>
    </w:p>
    <w:p w14:paraId="67E3C3A7" w14:textId="15038521" w:rsidR="0015449A" w:rsidRPr="007D08E5" w:rsidRDefault="0015449A" w:rsidP="0015449A">
      <w:pPr>
        <w:pStyle w:val="ListParagraph"/>
        <w:numPr>
          <w:ilvl w:val="0"/>
          <w:numId w:val="3"/>
        </w:numPr>
        <w:rPr>
          <w:rFonts w:ascii="Alegreya Sans" w:hAnsi="Alegreya Sans"/>
        </w:rPr>
      </w:pPr>
      <w:r w:rsidRPr="007D08E5">
        <w:rPr>
          <w:rFonts w:ascii="Alegreya Sans" w:hAnsi="Alegreya Sans"/>
        </w:rPr>
        <w:t>Discuss weaning of breast milk</w:t>
      </w:r>
    </w:p>
    <w:p w14:paraId="27D5CD2A" w14:textId="77777777" w:rsidR="0015449A" w:rsidRPr="0015449A" w:rsidRDefault="0015449A" w:rsidP="0015449A">
      <w:pPr>
        <w:pStyle w:val="ListParagraph"/>
        <w:numPr>
          <w:ilvl w:val="0"/>
          <w:numId w:val="3"/>
        </w:numPr>
        <w:rPr>
          <w:rFonts w:ascii="Alegreya Sans" w:hAnsi="Alegreya Sans"/>
        </w:rPr>
      </w:pPr>
      <w:r w:rsidRPr="0015449A">
        <w:rPr>
          <w:rFonts w:ascii="Alegreya Sans" w:hAnsi="Alegreya Sans"/>
        </w:rPr>
        <w:t>Discuss transition to solids</w:t>
      </w:r>
    </w:p>
    <w:p w14:paraId="7E1D95D2" w14:textId="17C8FFA1" w:rsidR="0059441A" w:rsidRPr="007D08E5" w:rsidRDefault="0015449A" w:rsidP="0015449A">
      <w:pPr>
        <w:pStyle w:val="ListParagraph"/>
        <w:numPr>
          <w:ilvl w:val="0"/>
          <w:numId w:val="3"/>
        </w:numPr>
        <w:rPr>
          <w:rFonts w:ascii="Alegreya Sans" w:hAnsi="Alegreya Sans"/>
        </w:rPr>
      </w:pPr>
      <w:r w:rsidRPr="0015449A">
        <w:rPr>
          <w:rFonts w:ascii="Alegreya Sans" w:hAnsi="Alegreya Sans"/>
        </w:rPr>
        <w:t>Discuss food insecurity and using emergency food assistance and federal nutrition program assistance</w:t>
      </w:r>
    </w:p>
    <w:p w14:paraId="037D43B7" w14:textId="00A4024B" w:rsidR="00E95886" w:rsidRPr="00E95886" w:rsidRDefault="00E95886" w:rsidP="00E95886">
      <w:pPr>
        <w:rPr>
          <w:rFonts w:ascii="Alegreya Sans" w:hAnsi="Alegreya Sans"/>
          <w:sz w:val="28"/>
          <w:szCs w:val="28"/>
        </w:rPr>
      </w:pPr>
      <w:r>
        <w:rPr>
          <w:noProof/>
        </w:rPr>
        <w:drawing>
          <wp:inline distT="0" distB="0" distL="0" distR="0" wp14:anchorId="779B7395" wp14:editId="21AE0C7F">
            <wp:extent cx="304800" cy="304800"/>
            <wp:effectExtent l="0" t="0" r="0" b="0"/>
            <wp:docPr id="23" name="Graphic 2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bookmarkStart w:id="7" w:name="_Hlk72926816"/>
      <w:r w:rsidRPr="00E95886">
        <w:rPr>
          <w:rFonts w:ascii="Alegreya Sans" w:hAnsi="Alegreya Sans"/>
          <w:sz w:val="28"/>
          <w:szCs w:val="28"/>
        </w:rPr>
        <w:t xml:space="preserve">Slide </w:t>
      </w:r>
      <w:r w:rsidR="0059441A">
        <w:rPr>
          <w:rFonts w:ascii="Alegreya Sans" w:hAnsi="Alegreya Sans"/>
          <w:sz w:val="28"/>
          <w:szCs w:val="28"/>
        </w:rPr>
        <w:t>20</w:t>
      </w:r>
      <w:r w:rsidRPr="00E95886">
        <w:rPr>
          <w:rFonts w:ascii="Alegreya Sans" w:hAnsi="Alegreya Sans"/>
          <w:sz w:val="28"/>
          <w:szCs w:val="28"/>
        </w:rPr>
        <w:t>-</w:t>
      </w:r>
      <w:bookmarkEnd w:id="7"/>
      <w:r w:rsidR="00697220" w:rsidRPr="00697220">
        <w:rPr>
          <w:rFonts w:ascii="Alegreya Sans" w:hAnsi="Alegreya Sans"/>
          <w:sz w:val="28"/>
          <w:szCs w:val="28"/>
        </w:rPr>
        <w:t xml:space="preserve"> </w:t>
      </w:r>
      <w:r w:rsidR="00697220">
        <w:rPr>
          <w:rFonts w:ascii="Alegreya Sans" w:hAnsi="Alegreya Sans"/>
          <w:sz w:val="28"/>
          <w:szCs w:val="28"/>
        </w:rPr>
        <w:t>Plans for Weaning</w:t>
      </w:r>
    </w:p>
    <w:p w14:paraId="4BAF79EC" w14:textId="77777777" w:rsidR="00697220" w:rsidRPr="007D08E5" w:rsidRDefault="00697220" w:rsidP="00697220">
      <w:pPr>
        <w:pStyle w:val="ListParagraph"/>
        <w:numPr>
          <w:ilvl w:val="0"/>
          <w:numId w:val="3"/>
        </w:numPr>
        <w:rPr>
          <w:rFonts w:ascii="Alegreya Sans" w:hAnsi="Alegreya Sans"/>
        </w:rPr>
      </w:pPr>
      <w:r w:rsidRPr="007D08E5">
        <w:rPr>
          <w:rFonts w:ascii="Alegreya Sans" w:hAnsi="Alegreya Sans"/>
        </w:rPr>
        <w:t>Using sample questions listed in the</w:t>
      </w:r>
      <w:r w:rsidRPr="007D08E5">
        <w:rPr>
          <w:rFonts w:ascii="Alegreya Sans" w:hAnsi="Alegreya Sans"/>
          <w:i/>
          <w:iCs/>
        </w:rPr>
        <w:t xml:space="preserve"> Bright Futures Guidelines </w:t>
      </w:r>
      <w:r w:rsidRPr="007D08E5">
        <w:rPr>
          <w:rFonts w:ascii="Alegreya Sans" w:hAnsi="Alegreya Sans"/>
        </w:rPr>
        <w:t xml:space="preserve">to invite discussion, gather information, address the needs, and build partnership. </w:t>
      </w:r>
    </w:p>
    <w:p w14:paraId="25E5435A" w14:textId="77777777" w:rsidR="00697220" w:rsidRPr="00B65857" w:rsidRDefault="00697220" w:rsidP="00697220">
      <w:pPr>
        <w:pStyle w:val="ListParagraph"/>
        <w:numPr>
          <w:ilvl w:val="0"/>
          <w:numId w:val="3"/>
        </w:numPr>
        <w:rPr>
          <w:rFonts w:ascii="Alegreya Sans" w:hAnsi="Alegreya Sans"/>
        </w:rPr>
      </w:pPr>
      <w:r w:rsidRPr="00B65857">
        <w:rPr>
          <w:rFonts w:ascii="Alegreya Sans" w:hAnsi="Alegreya Sans"/>
        </w:rPr>
        <w:t>Anticipatory guidance geared to this case study should include:</w:t>
      </w:r>
    </w:p>
    <w:p w14:paraId="6755ADC2" w14:textId="77777777" w:rsidR="00B65857" w:rsidRPr="00B65857" w:rsidRDefault="00B65857" w:rsidP="00697220">
      <w:pPr>
        <w:pStyle w:val="ListParagraph"/>
        <w:numPr>
          <w:ilvl w:val="0"/>
          <w:numId w:val="3"/>
        </w:numPr>
        <w:rPr>
          <w:rFonts w:ascii="Alegreya Sans" w:hAnsi="Alegreya Sans"/>
        </w:rPr>
      </w:pPr>
      <w:r w:rsidRPr="00B65857">
        <w:rPr>
          <w:rFonts w:ascii="Alegreya Sans" w:hAnsi="Alegreya Sans"/>
        </w:rPr>
        <w:t xml:space="preserve">Weaning ages vary considerably from child to child. He may be ready to wean and will show this by decreasing his interest in breastfeeding as he </w:t>
      </w:r>
      <w:r w:rsidR="00697220" w:rsidRPr="007D08E5">
        <w:rPr>
          <w:rFonts w:ascii="Alegreya Sans" w:hAnsi="Alegreya Sans"/>
        </w:rPr>
        <w:t>increases</w:t>
      </w:r>
      <w:r w:rsidRPr="00B65857">
        <w:rPr>
          <w:rFonts w:ascii="Alegreya Sans" w:hAnsi="Alegreya Sans"/>
        </w:rPr>
        <w:t xml:space="preserve"> his interest in </w:t>
      </w:r>
      <w:proofErr w:type="gramStart"/>
      <w:r w:rsidRPr="00B65857">
        <w:rPr>
          <w:rFonts w:ascii="Alegreya Sans" w:hAnsi="Alegreya Sans"/>
        </w:rPr>
        <w:t>food</w:t>
      </w:r>
      <w:proofErr w:type="gramEnd"/>
      <w:r w:rsidRPr="00B65857">
        <w:rPr>
          <w:rFonts w:ascii="Alegreya Sans" w:hAnsi="Alegreya Sans"/>
        </w:rPr>
        <w:t xml:space="preserve"> he sees you eating</w:t>
      </w:r>
    </w:p>
    <w:p w14:paraId="5CF7D20D" w14:textId="77777777" w:rsidR="00B65857" w:rsidRPr="00B65857" w:rsidRDefault="00697220" w:rsidP="00697220">
      <w:pPr>
        <w:pStyle w:val="ListParagraph"/>
        <w:numPr>
          <w:ilvl w:val="0"/>
          <w:numId w:val="3"/>
        </w:numPr>
        <w:rPr>
          <w:rFonts w:ascii="Alegreya Sans" w:hAnsi="Alegreya Sans"/>
        </w:rPr>
      </w:pPr>
      <w:r w:rsidRPr="007D08E5">
        <w:rPr>
          <w:rFonts w:ascii="Alegreya Sans" w:hAnsi="Alegreya Sans"/>
        </w:rPr>
        <w:t>The best</w:t>
      </w:r>
      <w:r w:rsidR="00B65857" w:rsidRPr="00B65857">
        <w:rPr>
          <w:rFonts w:ascii="Alegreya Sans" w:hAnsi="Alegreya Sans"/>
        </w:rPr>
        <w:t xml:space="preserve"> source of nutrition at this age is still breastmilk with solid food. </w:t>
      </w:r>
    </w:p>
    <w:p w14:paraId="2A42301D" w14:textId="77777777" w:rsidR="00B65857" w:rsidRPr="00B65857" w:rsidRDefault="00B65857" w:rsidP="00697220">
      <w:pPr>
        <w:pStyle w:val="ListParagraph"/>
        <w:numPr>
          <w:ilvl w:val="0"/>
          <w:numId w:val="3"/>
        </w:numPr>
        <w:rPr>
          <w:rFonts w:ascii="Alegreya Sans" w:hAnsi="Alegreya Sans"/>
        </w:rPr>
      </w:pPr>
      <w:r w:rsidRPr="00B65857">
        <w:rPr>
          <w:rFonts w:ascii="Alegreya Sans" w:hAnsi="Alegreya Sans"/>
        </w:rPr>
        <w:t>As you begin to wean him, consider starting with the least interesting bottle time. Gradually substitute the cup for other bottles.</w:t>
      </w:r>
    </w:p>
    <w:p w14:paraId="483C97E2" w14:textId="77777777" w:rsidR="00697220" w:rsidRPr="007D08E5" w:rsidRDefault="00B65857" w:rsidP="00697220">
      <w:pPr>
        <w:pStyle w:val="ListParagraph"/>
        <w:numPr>
          <w:ilvl w:val="0"/>
          <w:numId w:val="3"/>
        </w:numPr>
        <w:rPr>
          <w:rFonts w:ascii="Alegreya Sans" w:hAnsi="Alegreya Sans"/>
        </w:rPr>
      </w:pPr>
      <w:r w:rsidRPr="00B65857">
        <w:rPr>
          <w:rFonts w:ascii="Alegreya Sans" w:hAnsi="Alegreya Sans"/>
        </w:rPr>
        <w:t>If he is used to being held during feeding, hold him while feeding with a cup.</w:t>
      </w:r>
    </w:p>
    <w:p w14:paraId="2BB6AECF" w14:textId="2E156425" w:rsidR="00E95886" w:rsidRPr="00DD4E88" w:rsidRDefault="00E95886" w:rsidP="00DD4E88">
      <w:pPr>
        <w:rPr>
          <w:rFonts w:ascii="Alegreya Sans" w:hAnsi="Alegreya Sans"/>
          <w:sz w:val="28"/>
          <w:szCs w:val="28"/>
        </w:rPr>
      </w:pPr>
      <w:r>
        <w:rPr>
          <w:noProof/>
        </w:rPr>
        <w:drawing>
          <wp:inline distT="0" distB="0" distL="0" distR="0" wp14:anchorId="1585CD01" wp14:editId="49166DAA">
            <wp:extent cx="304800" cy="304800"/>
            <wp:effectExtent l="0" t="0" r="0" b="0"/>
            <wp:docPr id="24" name="Graphic 2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E95886">
        <w:rPr>
          <w:rFonts w:ascii="Alegreya Sans" w:hAnsi="Alegreya Sans"/>
          <w:sz w:val="28"/>
          <w:szCs w:val="28"/>
        </w:rPr>
        <w:t xml:space="preserve">Slide </w:t>
      </w:r>
      <w:r w:rsidR="0059441A">
        <w:rPr>
          <w:rFonts w:ascii="Alegreya Sans" w:hAnsi="Alegreya Sans"/>
          <w:sz w:val="28"/>
          <w:szCs w:val="28"/>
        </w:rPr>
        <w:t>21</w:t>
      </w:r>
      <w:r w:rsidRPr="00E95886">
        <w:rPr>
          <w:rFonts w:ascii="Alegreya Sans" w:hAnsi="Alegreya Sans"/>
          <w:sz w:val="28"/>
          <w:szCs w:val="28"/>
        </w:rPr>
        <w:t>-</w:t>
      </w:r>
      <w:r w:rsidR="00697220">
        <w:rPr>
          <w:rFonts w:ascii="Alegreya Sans" w:hAnsi="Alegreya Sans"/>
          <w:sz w:val="28"/>
          <w:szCs w:val="28"/>
        </w:rPr>
        <w:t>Transition to Solids</w:t>
      </w:r>
    </w:p>
    <w:p w14:paraId="2D12B44C" w14:textId="726894C5" w:rsidR="00697220" w:rsidRPr="007D08E5" w:rsidRDefault="00697220" w:rsidP="00697220">
      <w:pPr>
        <w:pStyle w:val="ListParagraph"/>
        <w:numPr>
          <w:ilvl w:val="0"/>
          <w:numId w:val="3"/>
        </w:numPr>
        <w:rPr>
          <w:rFonts w:ascii="Alegreya Sans" w:hAnsi="Alegreya Sans"/>
        </w:rPr>
      </w:pPr>
      <w:r w:rsidRPr="007D08E5">
        <w:rPr>
          <w:rFonts w:ascii="Alegreya Sans" w:hAnsi="Alegreya Sans"/>
        </w:rPr>
        <w:t>Anticipatory guidance on transition to solids should include:</w:t>
      </w:r>
    </w:p>
    <w:p w14:paraId="419B9430" w14:textId="77777777" w:rsidR="00697220" w:rsidRPr="00697220" w:rsidRDefault="00697220" w:rsidP="00697220">
      <w:pPr>
        <w:pStyle w:val="ListParagraph"/>
        <w:numPr>
          <w:ilvl w:val="0"/>
          <w:numId w:val="3"/>
        </w:numPr>
        <w:rPr>
          <w:rFonts w:ascii="Alegreya Sans" w:hAnsi="Alegreya Sans"/>
        </w:rPr>
      </w:pPr>
      <w:r w:rsidRPr="00697220">
        <w:rPr>
          <w:rFonts w:ascii="Alegreya Sans" w:hAnsi="Alegreya Sans"/>
        </w:rPr>
        <w:t>Try to be patient as he tries new foods and learns to feed himself. Removing distractions, like TV, will help him stay focused on eating. Remember, it may take 10-15 tries before he will accept a new food.</w:t>
      </w:r>
    </w:p>
    <w:p w14:paraId="0890C158" w14:textId="77777777" w:rsidR="00697220" w:rsidRPr="00697220" w:rsidRDefault="00697220" w:rsidP="00697220">
      <w:pPr>
        <w:pStyle w:val="ListParagraph"/>
        <w:numPr>
          <w:ilvl w:val="0"/>
          <w:numId w:val="3"/>
        </w:numPr>
        <w:rPr>
          <w:rFonts w:ascii="Alegreya Sans" w:hAnsi="Alegreya Sans"/>
        </w:rPr>
      </w:pPr>
      <w:r w:rsidRPr="00697220">
        <w:rPr>
          <w:rFonts w:ascii="Alegreya Sans" w:hAnsi="Alegreya Sans"/>
        </w:rPr>
        <w:t>As he becomes more independent in feeding himself, remember that you are responsible for providing a variety of sufficient nutritious foods, but he is responsible for deciding how much to eat.</w:t>
      </w:r>
    </w:p>
    <w:p w14:paraId="34560085" w14:textId="131218BE" w:rsidR="00697220" w:rsidRPr="007D08E5" w:rsidRDefault="00697220" w:rsidP="00697220">
      <w:pPr>
        <w:pStyle w:val="ListParagraph"/>
        <w:numPr>
          <w:ilvl w:val="0"/>
          <w:numId w:val="3"/>
        </w:numPr>
        <w:rPr>
          <w:rFonts w:ascii="Alegreya Sans" w:hAnsi="Alegreya Sans"/>
        </w:rPr>
      </w:pPr>
      <w:r w:rsidRPr="00697220">
        <w:rPr>
          <w:rFonts w:ascii="Alegreya Sans" w:hAnsi="Alegreya Sans"/>
        </w:rPr>
        <w:t xml:space="preserve">He can be on the same eating schedule as the family. He should have mid-morning, afternoon, and bedtime </w:t>
      </w:r>
      <w:r w:rsidRPr="007D08E5">
        <w:rPr>
          <w:rFonts w:ascii="Alegreya Sans" w:hAnsi="Alegreya Sans"/>
        </w:rPr>
        <w:t>snacks</w:t>
      </w:r>
      <w:r w:rsidRPr="00697220">
        <w:rPr>
          <w:rFonts w:ascii="Alegreya Sans" w:hAnsi="Alegreya Sans"/>
        </w:rPr>
        <w:t xml:space="preserve">. The amount of food taken at a single feeding may vary and may not be a large </w:t>
      </w:r>
      <w:r w:rsidRPr="007D08E5">
        <w:rPr>
          <w:rFonts w:ascii="Alegreya Sans" w:hAnsi="Alegreya Sans"/>
        </w:rPr>
        <w:t>amount,</w:t>
      </w:r>
      <w:r w:rsidRPr="00697220">
        <w:rPr>
          <w:rFonts w:ascii="Alegreya Sans" w:hAnsi="Alegreya Sans"/>
        </w:rPr>
        <w:t xml:space="preserve"> but the 3 meals and 2-3 snacks help ensure he is exposed to variety of foods and receive adequate nutrition.</w:t>
      </w:r>
    </w:p>
    <w:p w14:paraId="3AB766FF" w14:textId="28E5D4BC" w:rsidR="00DD4E88" w:rsidRPr="00697220" w:rsidRDefault="00DD4E88" w:rsidP="00697220">
      <w:pPr>
        <w:rPr>
          <w:rFonts w:ascii="Alegreya Sans" w:hAnsi="Alegreya Sans"/>
          <w:sz w:val="24"/>
          <w:szCs w:val="24"/>
        </w:rPr>
      </w:pPr>
      <w:r>
        <w:rPr>
          <w:noProof/>
        </w:rPr>
        <w:drawing>
          <wp:inline distT="0" distB="0" distL="0" distR="0" wp14:anchorId="28F72A77" wp14:editId="2D24EB4D">
            <wp:extent cx="304800" cy="304800"/>
            <wp:effectExtent l="0" t="0" r="0" b="0"/>
            <wp:docPr id="25" name="Graphic 25"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97220">
        <w:rPr>
          <w:rFonts w:ascii="Alegreya Sans" w:hAnsi="Alegreya Sans"/>
          <w:sz w:val="28"/>
          <w:szCs w:val="28"/>
        </w:rPr>
        <w:t xml:space="preserve">Slide </w:t>
      </w:r>
      <w:r w:rsidR="004963F7" w:rsidRPr="00697220">
        <w:rPr>
          <w:rFonts w:ascii="Alegreya Sans" w:hAnsi="Alegreya Sans"/>
          <w:sz w:val="28"/>
          <w:szCs w:val="28"/>
        </w:rPr>
        <w:t>2</w:t>
      </w:r>
      <w:r w:rsidR="007C002F" w:rsidRPr="00697220">
        <w:rPr>
          <w:rFonts w:ascii="Alegreya Sans" w:hAnsi="Alegreya Sans"/>
          <w:sz w:val="28"/>
          <w:szCs w:val="28"/>
        </w:rPr>
        <w:t>2</w:t>
      </w:r>
      <w:r w:rsidRPr="00697220">
        <w:rPr>
          <w:rFonts w:ascii="Alegreya Sans" w:hAnsi="Alegreya Sans"/>
          <w:sz w:val="28"/>
          <w:szCs w:val="28"/>
        </w:rPr>
        <w:t>-</w:t>
      </w:r>
      <w:r w:rsidR="00310020">
        <w:rPr>
          <w:rFonts w:ascii="Alegreya Sans" w:hAnsi="Alegreya Sans"/>
          <w:sz w:val="28"/>
          <w:szCs w:val="28"/>
        </w:rPr>
        <w:t>Food Insecurity</w:t>
      </w:r>
    </w:p>
    <w:p w14:paraId="05161829" w14:textId="37FDC537" w:rsidR="00310020" w:rsidRPr="007D08E5" w:rsidRDefault="00310020" w:rsidP="00310020">
      <w:pPr>
        <w:pStyle w:val="ListParagraph"/>
        <w:numPr>
          <w:ilvl w:val="0"/>
          <w:numId w:val="3"/>
        </w:numPr>
        <w:rPr>
          <w:rFonts w:ascii="Alegreya Sans" w:hAnsi="Alegreya Sans"/>
        </w:rPr>
      </w:pPr>
      <w:r w:rsidRPr="007D08E5">
        <w:rPr>
          <w:rFonts w:ascii="Alegreya Sans" w:hAnsi="Alegreya Sans"/>
        </w:rPr>
        <w:t>Anticipatory guidance regarding food insecurity should include:</w:t>
      </w:r>
    </w:p>
    <w:p w14:paraId="3BA9959E" w14:textId="0635F615" w:rsidR="00310020" w:rsidRPr="00310020" w:rsidRDefault="00310020" w:rsidP="00310020">
      <w:pPr>
        <w:pStyle w:val="ListParagraph"/>
        <w:numPr>
          <w:ilvl w:val="0"/>
          <w:numId w:val="3"/>
        </w:numPr>
        <w:rPr>
          <w:rFonts w:ascii="Alegreya Sans" w:hAnsi="Alegreya Sans"/>
        </w:rPr>
      </w:pPr>
      <w:r w:rsidRPr="00310020">
        <w:rPr>
          <w:rFonts w:ascii="Alegreya Sans" w:hAnsi="Alegreya Sans"/>
        </w:rPr>
        <w:lastRenderedPageBreak/>
        <w:t xml:space="preserve">Inform </w:t>
      </w:r>
      <w:r w:rsidRPr="007D08E5">
        <w:rPr>
          <w:rFonts w:ascii="Alegreya Sans" w:hAnsi="Alegreya Sans"/>
        </w:rPr>
        <w:t xml:space="preserve">the </w:t>
      </w:r>
      <w:r w:rsidRPr="00310020">
        <w:rPr>
          <w:rFonts w:ascii="Alegreya Sans" w:hAnsi="Alegreya Sans"/>
        </w:rPr>
        <w:t xml:space="preserve">mother that assistance is </w:t>
      </w:r>
      <w:r w:rsidRPr="007D08E5">
        <w:rPr>
          <w:rFonts w:ascii="Alegreya Sans" w:hAnsi="Alegreya Sans"/>
        </w:rPr>
        <w:t>available,</w:t>
      </w:r>
      <w:r w:rsidRPr="00310020">
        <w:rPr>
          <w:rFonts w:ascii="Alegreya Sans" w:hAnsi="Alegreya Sans"/>
        </w:rPr>
        <w:t xml:space="preserve"> and everyone needs assistance at some point in their lives. This will help take away </w:t>
      </w:r>
      <w:r w:rsidRPr="007D08E5">
        <w:rPr>
          <w:rFonts w:ascii="Alegreya Sans" w:hAnsi="Alegreya Sans"/>
        </w:rPr>
        <w:t>the stigma</w:t>
      </w:r>
      <w:r w:rsidRPr="00310020">
        <w:rPr>
          <w:rFonts w:ascii="Alegreya Sans" w:hAnsi="Alegreya Sans"/>
        </w:rPr>
        <w:t xml:space="preserve"> of using emergency food assistance and federal nutrition program assistance.</w:t>
      </w:r>
    </w:p>
    <w:p w14:paraId="73DD9521" w14:textId="77777777" w:rsidR="00310020" w:rsidRPr="00310020" w:rsidRDefault="00310020" w:rsidP="00310020">
      <w:pPr>
        <w:pStyle w:val="ListParagraph"/>
        <w:numPr>
          <w:ilvl w:val="0"/>
          <w:numId w:val="3"/>
        </w:numPr>
        <w:rPr>
          <w:rFonts w:ascii="Alegreya Sans" w:hAnsi="Alegreya Sans"/>
        </w:rPr>
      </w:pPr>
      <w:r w:rsidRPr="00310020">
        <w:rPr>
          <w:rFonts w:ascii="Alegreya Sans" w:hAnsi="Alegreya Sans"/>
        </w:rPr>
        <w:t>Talk positively about federal nutrition programs, like WIC and SNAP, and be clear that you recommend food assistance just as you would prescribe a medication. For instance, “SNAP will help you buy fruits and vegetables you child needs to grow and stay healthy.”</w:t>
      </w:r>
    </w:p>
    <w:p w14:paraId="16AEFED0" w14:textId="0A38C1AB" w:rsidR="00310020" w:rsidRPr="00310020" w:rsidRDefault="00310020" w:rsidP="00310020">
      <w:pPr>
        <w:pStyle w:val="ListParagraph"/>
        <w:numPr>
          <w:ilvl w:val="0"/>
          <w:numId w:val="3"/>
        </w:numPr>
        <w:rPr>
          <w:rFonts w:ascii="Alegreya Sans" w:hAnsi="Alegreya Sans"/>
        </w:rPr>
      </w:pPr>
      <w:r w:rsidRPr="00310020">
        <w:rPr>
          <w:rFonts w:ascii="Alegreya Sans" w:hAnsi="Alegreya Sans"/>
        </w:rPr>
        <w:t xml:space="preserve">If mother </w:t>
      </w:r>
      <w:r w:rsidRPr="007D08E5">
        <w:rPr>
          <w:rFonts w:ascii="Alegreya Sans" w:hAnsi="Alegreya Sans"/>
        </w:rPr>
        <w:t>has</w:t>
      </w:r>
      <w:r w:rsidRPr="00310020">
        <w:rPr>
          <w:rFonts w:ascii="Alegreya Sans" w:hAnsi="Alegreya Sans"/>
        </w:rPr>
        <w:t xml:space="preserve"> used the nutrition programs before, ask about her experience with these programs in the past and any challenges faced in accessing these programs that she may need assistance with addressing.</w:t>
      </w:r>
    </w:p>
    <w:p w14:paraId="5F9E8532" w14:textId="75B3DB6F" w:rsidR="004963F7" w:rsidRPr="007D08E5" w:rsidRDefault="00310020" w:rsidP="00BD54A8">
      <w:pPr>
        <w:pStyle w:val="ListParagraph"/>
        <w:numPr>
          <w:ilvl w:val="0"/>
          <w:numId w:val="3"/>
        </w:numPr>
        <w:rPr>
          <w:rFonts w:ascii="Alegreya Sans" w:hAnsi="Alegreya Sans"/>
        </w:rPr>
      </w:pPr>
      <w:r w:rsidRPr="00310020">
        <w:rPr>
          <w:rFonts w:ascii="Alegreya Sans" w:hAnsi="Alegreya Sans"/>
        </w:rPr>
        <w:t xml:space="preserve">Families may already be participating in SNAP or not be eligible. SNAP benefits often run out before the end of the month since the benefit level is inadequate. Consequently, it </w:t>
      </w:r>
      <w:r w:rsidRPr="007D08E5">
        <w:rPr>
          <w:rFonts w:ascii="Alegreya Sans" w:hAnsi="Alegreya Sans"/>
        </w:rPr>
        <w:t>is important</w:t>
      </w:r>
      <w:r w:rsidRPr="00310020">
        <w:rPr>
          <w:rFonts w:ascii="Alegreya Sans" w:hAnsi="Alegreya Sans"/>
        </w:rPr>
        <w:t xml:space="preserve"> to identify a range of nutrition and other resources that can help families.</w:t>
      </w:r>
      <w:r w:rsidRPr="007D08E5">
        <w:rPr>
          <w:rFonts w:ascii="Alegreya Sans" w:hAnsi="Alegreya Sans"/>
        </w:rPr>
        <w:t xml:space="preserve"> </w:t>
      </w:r>
    </w:p>
    <w:p w14:paraId="3439E089" w14:textId="1F3020FD" w:rsidR="000C51BD" w:rsidRPr="00BB5B7B" w:rsidRDefault="000C51BD" w:rsidP="000C51BD">
      <w:pPr>
        <w:rPr>
          <w:rFonts w:ascii="Alegreya Sans" w:hAnsi="Alegreya Sans"/>
          <w:sz w:val="28"/>
          <w:szCs w:val="28"/>
        </w:rPr>
      </w:pPr>
      <w:bookmarkStart w:id="8" w:name="_Hlk73690684"/>
      <w:r>
        <w:rPr>
          <w:noProof/>
        </w:rPr>
        <w:drawing>
          <wp:inline distT="0" distB="0" distL="0" distR="0" wp14:anchorId="2B67C1E9" wp14:editId="4686CED4">
            <wp:extent cx="304800" cy="304800"/>
            <wp:effectExtent l="0" t="0" r="0" b="0"/>
            <wp:docPr id="1" name="Graphic 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BB5B7B">
        <w:rPr>
          <w:rFonts w:ascii="Alegreya Sans" w:hAnsi="Alegreya Sans"/>
          <w:sz w:val="28"/>
          <w:szCs w:val="28"/>
        </w:rPr>
        <w:t>Slide 2</w:t>
      </w:r>
      <w:r w:rsidR="000C4487">
        <w:rPr>
          <w:rFonts w:ascii="Alegreya Sans" w:hAnsi="Alegreya Sans"/>
          <w:sz w:val="28"/>
          <w:szCs w:val="28"/>
        </w:rPr>
        <w:t>3</w:t>
      </w:r>
      <w:r w:rsidRPr="00BB5B7B">
        <w:rPr>
          <w:rFonts w:ascii="Alegreya Sans" w:hAnsi="Alegreya Sans"/>
          <w:sz w:val="28"/>
          <w:szCs w:val="28"/>
        </w:rPr>
        <w:t>-</w:t>
      </w:r>
      <w:r w:rsidR="00022AF7">
        <w:rPr>
          <w:rFonts w:ascii="Alegreya Sans" w:hAnsi="Alegreya Sans"/>
          <w:sz w:val="28"/>
          <w:szCs w:val="28"/>
        </w:rPr>
        <w:t>Food Insecurity (continued)</w:t>
      </w:r>
    </w:p>
    <w:bookmarkEnd w:id="8"/>
    <w:p w14:paraId="05AAFD93" w14:textId="090AB42A" w:rsidR="00022AF7" w:rsidRPr="007D08E5" w:rsidRDefault="00022AF7" w:rsidP="00022AF7">
      <w:pPr>
        <w:pStyle w:val="ListParagraph"/>
        <w:numPr>
          <w:ilvl w:val="0"/>
          <w:numId w:val="3"/>
        </w:numPr>
        <w:rPr>
          <w:rFonts w:ascii="Alegreya Sans" w:hAnsi="Alegreya Sans"/>
          <w:color w:val="000000" w:themeColor="text1"/>
        </w:rPr>
      </w:pPr>
      <w:r w:rsidRPr="007D08E5">
        <w:rPr>
          <w:rFonts w:ascii="Alegreya Sans" w:hAnsi="Alegreya Sans"/>
          <w:color w:val="000000" w:themeColor="text1"/>
        </w:rPr>
        <w:t>Anticipatory guidance regarding food insecurity should include:</w:t>
      </w:r>
    </w:p>
    <w:p w14:paraId="0BCEA0A9" w14:textId="77777777" w:rsidR="00022AF7" w:rsidRPr="00022AF7" w:rsidRDefault="00022AF7" w:rsidP="00022AF7">
      <w:pPr>
        <w:pStyle w:val="ListParagraph"/>
        <w:numPr>
          <w:ilvl w:val="0"/>
          <w:numId w:val="3"/>
        </w:numPr>
        <w:rPr>
          <w:rFonts w:ascii="Alegreya Sans" w:hAnsi="Alegreya Sans"/>
          <w:color w:val="000000" w:themeColor="text1"/>
        </w:rPr>
      </w:pPr>
      <w:r w:rsidRPr="00022AF7">
        <w:rPr>
          <w:rFonts w:ascii="Alegreya Sans" w:hAnsi="Alegreya Sans"/>
          <w:color w:val="000000" w:themeColor="text1"/>
        </w:rPr>
        <w:t>If you have an on-site food pantry or food shelf, make sure it is located where patients can access food in private.</w:t>
      </w:r>
    </w:p>
    <w:p w14:paraId="10F625F9" w14:textId="4E1B1C2E" w:rsidR="00022AF7" w:rsidRPr="00022AF7" w:rsidRDefault="00022AF7" w:rsidP="00022AF7">
      <w:pPr>
        <w:pStyle w:val="ListParagraph"/>
        <w:numPr>
          <w:ilvl w:val="0"/>
          <w:numId w:val="3"/>
        </w:numPr>
        <w:rPr>
          <w:rFonts w:ascii="Alegreya Sans" w:hAnsi="Alegreya Sans"/>
          <w:color w:val="000000" w:themeColor="text1"/>
        </w:rPr>
      </w:pPr>
      <w:r w:rsidRPr="00022AF7">
        <w:rPr>
          <w:rFonts w:ascii="Alegreya Sans" w:hAnsi="Alegreya Sans"/>
          <w:color w:val="000000" w:themeColor="text1"/>
        </w:rPr>
        <w:t xml:space="preserve">Provide reassurance that many people face financial hardship at some point in their lives. Acknowledge that some people are embarrassed to admit that they are </w:t>
      </w:r>
      <w:r w:rsidRPr="007D08E5">
        <w:rPr>
          <w:rFonts w:ascii="Alegreya Sans" w:hAnsi="Alegreya Sans"/>
          <w:color w:val="000000" w:themeColor="text1"/>
        </w:rPr>
        <w:t>struggling,</w:t>
      </w:r>
      <w:r w:rsidRPr="00022AF7">
        <w:rPr>
          <w:rFonts w:ascii="Alegreya Sans" w:hAnsi="Alegreya Sans"/>
          <w:color w:val="000000" w:themeColor="text1"/>
        </w:rPr>
        <w:t xml:space="preserve"> or they need help. Commend the mother for her honesty about the issue.</w:t>
      </w:r>
    </w:p>
    <w:p w14:paraId="4E1B8C3C" w14:textId="35F78928" w:rsidR="00022AF7" w:rsidRPr="00022AF7" w:rsidRDefault="00022AF7" w:rsidP="00022AF7">
      <w:pPr>
        <w:pStyle w:val="ListParagraph"/>
        <w:numPr>
          <w:ilvl w:val="0"/>
          <w:numId w:val="3"/>
        </w:numPr>
        <w:rPr>
          <w:rFonts w:ascii="Alegreya Sans" w:hAnsi="Alegreya Sans"/>
          <w:color w:val="000000" w:themeColor="text1"/>
        </w:rPr>
      </w:pPr>
      <w:r w:rsidRPr="00022AF7">
        <w:rPr>
          <w:rFonts w:ascii="Alegreya Sans" w:hAnsi="Alegreya Sans"/>
          <w:color w:val="000000" w:themeColor="text1"/>
        </w:rPr>
        <w:t xml:space="preserve">If staffing </w:t>
      </w:r>
      <w:proofErr w:type="gramStart"/>
      <w:r w:rsidRPr="00022AF7">
        <w:rPr>
          <w:rFonts w:ascii="Alegreya Sans" w:hAnsi="Alegreya Sans"/>
          <w:color w:val="000000" w:themeColor="text1"/>
        </w:rPr>
        <w:t>allows</w:t>
      </w:r>
      <w:proofErr w:type="gramEnd"/>
      <w:r w:rsidRPr="00022AF7">
        <w:rPr>
          <w:rFonts w:ascii="Alegreya Sans" w:hAnsi="Alegreya Sans"/>
          <w:color w:val="000000" w:themeColor="text1"/>
        </w:rPr>
        <w:t xml:space="preserve">, make calls to </w:t>
      </w:r>
      <w:r w:rsidRPr="007D08E5">
        <w:rPr>
          <w:rFonts w:ascii="Alegreya Sans" w:hAnsi="Alegreya Sans"/>
          <w:color w:val="000000" w:themeColor="text1"/>
        </w:rPr>
        <w:t>programs</w:t>
      </w:r>
      <w:r w:rsidRPr="00022AF7">
        <w:rPr>
          <w:rFonts w:ascii="Alegreya Sans" w:hAnsi="Alegreya Sans"/>
          <w:color w:val="000000" w:themeColor="text1"/>
        </w:rPr>
        <w:t xml:space="preserve"> such as WIC, or complete applications for SNAP while the family is present.</w:t>
      </w:r>
    </w:p>
    <w:p w14:paraId="11DFBE47" w14:textId="25D98DD9" w:rsidR="00022AF7" w:rsidRDefault="00022AF7" w:rsidP="00022AF7">
      <w:pPr>
        <w:pStyle w:val="ListParagraph"/>
        <w:numPr>
          <w:ilvl w:val="0"/>
          <w:numId w:val="3"/>
        </w:numPr>
        <w:rPr>
          <w:rFonts w:ascii="Alegreya Sans" w:hAnsi="Alegreya Sans"/>
          <w:color w:val="000000" w:themeColor="text1"/>
        </w:rPr>
      </w:pPr>
      <w:r w:rsidRPr="00022AF7">
        <w:rPr>
          <w:rFonts w:ascii="Alegreya Sans" w:hAnsi="Alegreya Sans"/>
          <w:color w:val="000000" w:themeColor="text1"/>
        </w:rPr>
        <w:t xml:space="preserve">Consider developing </w:t>
      </w:r>
      <w:r w:rsidRPr="007D08E5">
        <w:rPr>
          <w:rFonts w:ascii="Alegreya Sans" w:hAnsi="Alegreya Sans"/>
          <w:color w:val="000000" w:themeColor="text1"/>
        </w:rPr>
        <w:t>partnerships</w:t>
      </w:r>
      <w:r w:rsidRPr="00022AF7">
        <w:rPr>
          <w:rFonts w:ascii="Alegreya Sans" w:hAnsi="Alegreya Sans"/>
          <w:color w:val="000000" w:themeColor="text1"/>
        </w:rPr>
        <w:t xml:space="preserve"> with community organizations or local SNAP or WIC agencies to help ease </w:t>
      </w:r>
      <w:r w:rsidR="00D13B51" w:rsidRPr="007D08E5">
        <w:rPr>
          <w:rFonts w:ascii="Alegreya Sans" w:hAnsi="Alegreya Sans"/>
          <w:color w:val="000000" w:themeColor="text1"/>
        </w:rPr>
        <w:t>patients’</w:t>
      </w:r>
      <w:r w:rsidRPr="00022AF7">
        <w:rPr>
          <w:rFonts w:ascii="Alegreya Sans" w:hAnsi="Alegreya Sans"/>
          <w:color w:val="000000" w:themeColor="text1"/>
        </w:rPr>
        <w:t xml:space="preserve"> access to programs.</w:t>
      </w:r>
    </w:p>
    <w:p w14:paraId="54CFACB9" w14:textId="2362A851" w:rsidR="00FF2D57" w:rsidRPr="00FF2D57" w:rsidRDefault="00FF2D57" w:rsidP="00FF2D57">
      <w:pPr>
        <w:rPr>
          <w:rFonts w:ascii="Alegreya Sans" w:hAnsi="Alegreya Sans"/>
          <w:sz w:val="28"/>
          <w:szCs w:val="28"/>
        </w:rPr>
      </w:pPr>
      <w:r>
        <w:rPr>
          <w:noProof/>
        </w:rPr>
        <w:drawing>
          <wp:inline distT="0" distB="0" distL="0" distR="0" wp14:anchorId="3E22187D" wp14:editId="3D1240BD">
            <wp:extent cx="304800" cy="304800"/>
            <wp:effectExtent l="0" t="0" r="0" b="0"/>
            <wp:docPr id="7" name="Graphic 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FF2D57">
        <w:rPr>
          <w:rFonts w:ascii="Alegreya Sans" w:hAnsi="Alegreya Sans"/>
          <w:sz w:val="28"/>
          <w:szCs w:val="28"/>
        </w:rPr>
        <w:t>Slide 2</w:t>
      </w:r>
      <w:r w:rsidR="000C4487">
        <w:rPr>
          <w:rFonts w:ascii="Alegreya Sans" w:hAnsi="Alegreya Sans"/>
          <w:sz w:val="28"/>
          <w:szCs w:val="28"/>
        </w:rPr>
        <w:t>4</w:t>
      </w:r>
      <w:r w:rsidRPr="00FF2D57">
        <w:rPr>
          <w:rFonts w:ascii="Alegreya Sans" w:hAnsi="Alegreya Sans"/>
          <w:sz w:val="28"/>
          <w:szCs w:val="28"/>
        </w:rPr>
        <w:t>-</w:t>
      </w:r>
      <w:r w:rsidR="00D9006A">
        <w:rPr>
          <w:rFonts w:ascii="Alegreya Sans" w:hAnsi="Alegreya Sans"/>
          <w:sz w:val="28"/>
          <w:szCs w:val="28"/>
        </w:rPr>
        <w:t>Emergency Food Assistance</w:t>
      </w:r>
    </w:p>
    <w:p w14:paraId="075E36FD" w14:textId="5B202205" w:rsidR="00D9006A" w:rsidRPr="007D08E5" w:rsidRDefault="00D9006A" w:rsidP="00D9006A">
      <w:pPr>
        <w:pStyle w:val="ListParagraph"/>
        <w:numPr>
          <w:ilvl w:val="0"/>
          <w:numId w:val="3"/>
        </w:numPr>
        <w:rPr>
          <w:rFonts w:ascii="Alegreya Sans" w:eastAsiaTheme="minorEastAsia" w:hAnsi="Alegreya Sans"/>
          <w:color w:val="000000" w:themeColor="text1"/>
          <w:kern w:val="24"/>
        </w:rPr>
      </w:pPr>
      <w:r w:rsidRPr="007D08E5">
        <w:rPr>
          <w:rFonts w:ascii="Alegreya Sans" w:hAnsi="Alegreya Sans"/>
          <w:color w:val="000000" w:themeColor="text1"/>
          <w:kern w:val="24"/>
        </w:rPr>
        <w:t xml:space="preserve">Connecting patients to emergency food sources is an important option in many communities, especially for addressing immediate needs.  </w:t>
      </w:r>
    </w:p>
    <w:p w14:paraId="51F7CD9C" w14:textId="64374C37" w:rsidR="00FF2D57" w:rsidRPr="007D08E5" w:rsidRDefault="00D9006A" w:rsidP="00D9006A">
      <w:pPr>
        <w:pStyle w:val="ListParagraph"/>
        <w:numPr>
          <w:ilvl w:val="0"/>
          <w:numId w:val="3"/>
        </w:numPr>
        <w:rPr>
          <w:rFonts w:ascii="Alegreya Sans" w:eastAsiaTheme="minorEastAsia" w:hAnsi="Alegreya Sans"/>
          <w:color w:val="000000" w:themeColor="text1"/>
          <w:kern w:val="24"/>
        </w:rPr>
      </w:pPr>
      <w:r w:rsidRPr="00D9006A">
        <w:rPr>
          <w:rFonts w:ascii="Alegreya Sans" w:eastAsiaTheme="minorEastAsia" w:hAnsi="Alegreya Sans"/>
          <w:color w:val="000000" w:themeColor="text1"/>
          <w:kern w:val="24"/>
        </w:rPr>
        <w:t xml:space="preserve">Some practices collect non-perishable food stables that are stored on site. </w:t>
      </w:r>
      <w:r w:rsidRPr="007D08E5">
        <w:rPr>
          <w:rFonts w:ascii="Alegreya Sans" w:eastAsiaTheme="minorEastAsia" w:hAnsi="Alegreya Sans"/>
          <w:color w:val="000000" w:themeColor="text1"/>
          <w:kern w:val="24"/>
        </w:rPr>
        <w:t>Others,</w:t>
      </w:r>
      <w:r w:rsidRPr="00D9006A">
        <w:rPr>
          <w:rFonts w:ascii="Alegreya Sans" w:eastAsiaTheme="minorEastAsia" w:hAnsi="Alegreya Sans"/>
          <w:color w:val="000000" w:themeColor="text1"/>
          <w:kern w:val="24"/>
        </w:rPr>
        <w:t xml:space="preserve"> </w:t>
      </w:r>
      <w:r w:rsidRPr="007D08E5">
        <w:rPr>
          <w:rFonts w:ascii="Alegreya Sans" w:eastAsiaTheme="minorEastAsia" w:hAnsi="Alegreya Sans"/>
          <w:color w:val="000000" w:themeColor="text1"/>
          <w:kern w:val="24"/>
        </w:rPr>
        <w:t>through</w:t>
      </w:r>
      <w:r w:rsidRPr="00D9006A">
        <w:rPr>
          <w:rFonts w:ascii="Alegreya Sans" w:eastAsiaTheme="minorEastAsia" w:hAnsi="Alegreya Sans"/>
          <w:color w:val="000000" w:themeColor="text1"/>
          <w:kern w:val="24"/>
        </w:rPr>
        <w:t xml:space="preserve"> partnership with local food </w:t>
      </w:r>
      <w:r w:rsidRPr="007D08E5">
        <w:rPr>
          <w:rFonts w:ascii="Alegreya Sans" w:eastAsiaTheme="minorEastAsia" w:hAnsi="Alegreya Sans"/>
          <w:color w:val="000000" w:themeColor="text1"/>
          <w:kern w:val="24"/>
        </w:rPr>
        <w:t>banks</w:t>
      </w:r>
      <w:r w:rsidRPr="00D9006A">
        <w:rPr>
          <w:rFonts w:ascii="Alegreya Sans" w:eastAsiaTheme="minorEastAsia" w:hAnsi="Alegreya Sans"/>
          <w:color w:val="000000" w:themeColor="text1"/>
          <w:kern w:val="24"/>
        </w:rPr>
        <w:t xml:space="preserve">, distribute bags of groceries to patients periodically. Pediatric health care practitioners can also distribute gift cards to local </w:t>
      </w:r>
      <w:r w:rsidRPr="007D08E5">
        <w:rPr>
          <w:rFonts w:ascii="Alegreya Sans" w:eastAsiaTheme="minorEastAsia" w:hAnsi="Alegreya Sans"/>
          <w:color w:val="000000" w:themeColor="text1"/>
          <w:kern w:val="24"/>
        </w:rPr>
        <w:t>supermarkets</w:t>
      </w:r>
      <w:r w:rsidRPr="00D9006A">
        <w:rPr>
          <w:rFonts w:ascii="Alegreya Sans" w:eastAsiaTheme="minorEastAsia" w:hAnsi="Alegreya Sans"/>
          <w:color w:val="000000" w:themeColor="text1"/>
          <w:kern w:val="24"/>
        </w:rPr>
        <w:t xml:space="preserve"> to families in need of immediate food assistance.</w:t>
      </w:r>
    </w:p>
    <w:p w14:paraId="054FEFB8" w14:textId="4F935A1D" w:rsidR="003C2345" w:rsidRDefault="003C2345" w:rsidP="003C2345">
      <w:pPr>
        <w:rPr>
          <w:rFonts w:ascii="Alegreya Sans" w:hAnsi="Alegreya Sans"/>
          <w:sz w:val="28"/>
          <w:szCs w:val="28"/>
        </w:rPr>
      </w:pPr>
      <w:bookmarkStart w:id="9" w:name="_Hlk86241166"/>
      <w:r>
        <w:rPr>
          <w:noProof/>
        </w:rPr>
        <w:drawing>
          <wp:inline distT="0" distB="0" distL="0" distR="0" wp14:anchorId="4549B6D0" wp14:editId="37F71517">
            <wp:extent cx="304800" cy="304800"/>
            <wp:effectExtent l="0" t="0" r="0" b="0"/>
            <wp:docPr id="33" name="Graphic 3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654E1">
        <w:rPr>
          <w:rFonts w:ascii="Alegreya Sans" w:hAnsi="Alegreya Sans"/>
          <w:sz w:val="28"/>
          <w:szCs w:val="28"/>
        </w:rPr>
        <w:t>Slide 2</w:t>
      </w:r>
      <w:r>
        <w:rPr>
          <w:rFonts w:ascii="Alegreya Sans" w:hAnsi="Alegreya Sans"/>
          <w:sz w:val="28"/>
          <w:szCs w:val="28"/>
        </w:rPr>
        <w:t>5</w:t>
      </w:r>
      <w:r w:rsidRPr="006654E1">
        <w:rPr>
          <w:rFonts w:ascii="Alegreya Sans" w:hAnsi="Alegreya Sans"/>
          <w:sz w:val="28"/>
          <w:szCs w:val="28"/>
        </w:rPr>
        <w:t>-</w:t>
      </w:r>
      <w:r w:rsidR="00136D8F">
        <w:rPr>
          <w:rFonts w:ascii="Alegreya Sans" w:hAnsi="Alegreya Sans"/>
          <w:sz w:val="28"/>
          <w:szCs w:val="28"/>
        </w:rPr>
        <w:t>Community Agencies and Programs</w:t>
      </w:r>
    </w:p>
    <w:bookmarkEnd w:id="9"/>
    <w:p w14:paraId="6B6087D5" w14:textId="4F8BDFBB" w:rsidR="00136D8F" w:rsidRPr="007D08E5" w:rsidRDefault="00136D8F" w:rsidP="00136D8F">
      <w:pPr>
        <w:pStyle w:val="ListParagraph"/>
        <w:numPr>
          <w:ilvl w:val="0"/>
          <w:numId w:val="19"/>
        </w:numPr>
        <w:rPr>
          <w:rFonts w:ascii="Alegreya Sans" w:hAnsi="Alegreya Sans"/>
        </w:rPr>
      </w:pPr>
      <w:r w:rsidRPr="007D08E5">
        <w:rPr>
          <w:rFonts w:ascii="Alegreya Sans" w:hAnsi="Alegreya Sans"/>
        </w:rPr>
        <w:t xml:space="preserve">According to the AAP, the federal nutrition programs “serve as </w:t>
      </w:r>
      <w:r w:rsidR="006B7595" w:rsidRPr="007D08E5">
        <w:rPr>
          <w:rFonts w:ascii="Alegreya Sans" w:hAnsi="Alegreya Sans"/>
        </w:rPr>
        <w:t xml:space="preserve">a </w:t>
      </w:r>
      <w:r w:rsidRPr="007D08E5">
        <w:rPr>
          <w:rFonts w:ascii="Alegreya Sans" w:hAnsi="Alegreya Sans"/>
        </w:rPr>
        <w:t xml:space="preserve">critical </w:t>
      </w:r>
      <w:r w:rsidR="006B7595" w:rsidRPr="007D08E5">
        <w:rPr>
          <w:rFonts w:ascii="Alegreya Sans" w:hAnsi="Alegreya Sans"/>
        </w:rPr>
        <w:t>support</w:t>
      </w:r>
      <w:r w:rsidRPr="007D08E5">
        <w:rPr>
          <w:rFonts w:ascii="Alegreya Sans" w:hAnsi="Alegreya Sans"/>
        </w:rPr>
        <w:t xml:space="preserve"> for the physical and mental health and academic competence of children” for tens of millions of children. The key federal nutrition programs include SNAP, WIC, </w:t>
      </w:r>
      <w:r w:rsidR="006B7595" w:rsidRPr="007D08E5">
        <w:rPr>
          <w:rFonts w:ascii="Alegreya Sans" w:hAnsi="Alegreya Sans"/>
        </w:rPr>
        <w:t>childcare</w:t>
      </w:r>
      <w:r w:rsidRPr="007D08E5">
        <w:rPr>
          <w:rFonts w:ascii="Alegreya Sans" w:hAnsi="Alegreya Sans"/>
        </w:rPr>
        <w:t xml:space="preserve"> meals, school meals, afterschool snacks and meal, and summer food.</w:t>
      </w:r>
    </w:p>
    <w:p w14:paraId="7147DF5A" w14:textId="289F9517" w:rsidR="00136D8F" w:rsidRPr="00136D8F" w:rsidRDefault="00136D8F" w:rsidP="00136D8F">
      <w:pPr>
        <w:pStyle w:val="ListParagraph"/>
        <w:numPr>
          <w:ilvl w:val="0"/>
          <w:numId w:val="19"/>
        </w:numPr>
        <w:rPr>
          <w:rFonts w:ascii="Alegreya Sans" w:hAnsi="Alegreya Sans"/>
        </w:rPr>
      </w:pPr>
      <w:r w:rsidRPr="00136D8F">
        <w:rPr>
          <w:rFonts w:ascii="Alegreya Sans" w:hAnsi="Alegreya Sans"/>
          <w:b/>
          <w:bCs/>
        </w:rPr>
        <w:t>WIC</w:t>
      </w:r>
      <w:r w:rsidRPr="00136D8F">
        <w:rPr>
          <w:rFonts w:ascii="Alegreya Sans" w:hAnsi="Alegreya Sans"/>
        </w:rPr>
        <w:t xml:space="preserve"> provides nutritious foods, nutrition education and counseling, and access to health care for low-income pregnant and postpartum women, new mothers, </w:t>
      </w:r>
      <w:r w:rsidR="006B7595" w:rsidRPr="007D08E5">
        <w:rPr>
          <w:rFonts w:ascii="Alegreya Sans" w:hAnsi="Alegreya Sans"/>
        </w:rPr>
        <w:t>infants,</w:t>
      </w:r>
      <w:r w:rsidRPr="00136D8F">
        <w:rPr>
          <w:rFonts w:ascii="Alegreya Sans" w:hAnsi="Alegreya Sans"/>
        </w:rPr>
        <w:t xml:space="preserve"> and children up to 5 years old who are at nutritional risk.</w:t>
      </w:r>
    </w:p>
    <w:p w14:paraId="66AC1220" w14:textId="090552F1" w:rsidR="003C2345" w:rsidRPr="007D08E5" w:rsidRDefault="00136D8F" w:rsidP="00136D8F">
      <w:pPr>
        <w:pStyle w:val="ListParagraph"/>
        <w:numPr>
          <w:ilvl w:val="0"/>
          <w:numId w:val="19"/>
        </w:numPr>
        <w:rPr>
          <w:rFonts w:ascii="Alegreya Sans" w:hAnsi="Alegreya Sans"/>
        </w:rPr>
      </w:pPr>
      <w:r w:rsidRPr="00136D8F">
        <w:rPr>
          <w:rFonts w:ascii="Alegreya Sans" w:hAnsi="Alegreya Sans"/>
          <w:b/>
          <w:bCs/>
        </w:rPr>
        <w:lastRenderedPageBreak/>
        <w:t>SNAP</w:t>
      </w:r>
      <w:r w:rsidRPr="00136D8F">
        <w:rPr>
          <w:rFonts w:ascii="Alegreya Sans" w:hAnsi="Alegreya Sans"/>
        </w:rPr>
        <w:t xml:space="preserve">, previously known as food </w:t>
      </w:r>
      <w:r w:rsidR="006B7595" w:rsidRPr="007D08E5">
        <w:rPr>
          <w:rFonts w:ascii="Alegreya Sans" w:hAnsi="Alegreya Sans"/>
        </w:rPr>
        <w:t>stamps,</w:t>
      </w:r>
      <w:r w:rsidRPr="00136D8F">
        <w:rPr>
          <w:rFonts w:ascii="Alegreya Sans" w:hAnsi="Alegreya Sans"/>
        </w:rPr>
        <w:t xml:space="preserve"> is the largest federal nutrition program. SNAP benefits are loaded onto an EBT card so that participants can purchase food at supermarkets, farmer’s market, and other food stores. </w:t>
      </w:r>
    </w:p>
    <w:p w14:paraId="0EF3DE8D" w14:textId="3757D609" w:rsidR="006B7595" w:rsidRDefault="006B7595" w:rsidP="006B7595">
      <w:pPr>
        <w:rPr>
          <w:rFonts w:ascii="Alegreya Sans" w:hAnsi="Alegreya Sans"/>
          <w:sz w:val="28"/>
          <w:szCs w:val="28"/>
        </w:rPr>
      </w:pPr>
      <w:r>
        <w:rPr>
          <w:noProof/>
        </w:rPr>
        <w:drawing>
          <wp:inline distT="0" distB="0" distL="0" distR="0" wp14:anchorId="523FA4DB" wp14:editId="6EA44B3C">
            <wp:extent cx="304800" cy="304800"/>
            <wp:effectExtent l="0" t="0" r="0" b="0"/>
            <wp:docPr id="1675330317" name="Graphic 167533031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654E1">
        <w:rPr>
          <w:rFonts w:ascii="Alegreya Sans" w:hAnsi="Alegreya Sans"/>
          <w:sz w:val="28"/>
          <w:szCs w:val="28"/>
        </w:rPr>
        <w:t>Slide 2</w:t>
      </w:r>
      <w:r w:rsidR="00BD179C">
        <w:rPr>
          <w:rFonts w:ascii="Alegreya Sans" w:hAnsi="Alegreya Sans"/>
          <w:sz w:val="28"/>
          <w:szCs w:val="28"/>
        </w:rPr>
        <w:t>6</w:t>
      </w:r>
      <w:r w:rsidRPr="006654E1">
        <w:rPr>
          <w:rFonts w:ascii="Alegreya Sans" w:hAnsi="Alegreya Sans"/>
          <w:sz w:val="28"/>
          <w:szCs w:val="28"/>
        </w:rPr>
        <w:t>-</w:t>
      </w:r>
      <w:r>
        <w:rPr>
          <w:rFonts w:ascii="Alegreya Sans" w:hAnsi="Alegreya Sans"/>
          <w:sz w:val="28"/>
          <w:szCs w:val="28"/>
        </w:rPr>
        <w:t>Community Agencies and Programs</w:t>
      </w:r>
      <w:r w:rsidR="00BD179C">
        <w:rPr>
          <w:rFonts w:ascii="Alegreya Sans" w:hAnsi="Alegreya Sans"/>
          <w:sz w:val="28"/>
          <w:szCs w:val="28"/>
        </w:rPr>
        <w:t xml:space="preserve"> (Continued)</w:t>
      </w:r>
    </w:p>
    <w:p w14:paraId="6761EADF" w14:textId="6E01A9E3" w:rsidR="00BD179C" w:rsidRPr="007D08E5" w:rsidRDefault="00BD179C" w:rsidP="00BD179C">
      <w:pPr>
        <w:pStyle w:val="ListParagraph"/>
        <w:numPr>
          <w:ilvl w:val="0"/>
          <w:numId w:val="19"/>
        </w:numPr>
        <w:rPr>
          <w:rFonts w:ascii="Alegreya Sans" w:hAnsi="Alegreya Sans"/>
        </w:rPr>
      </w:pPr>
      <w:r w:rsidRPr="007D08E5">
        <w:rPr>
          <w:rFonts w:ascii="Alegreya Sans" w:hAnsi="Alegreya Sans"/>
        </w:rPr>
        <w:t>School Meals boost children’s nutrition, health, and education achievement by reimbursing public and nonprofit private schools that provide school meals and snacks to children. Federally funded school meals must comply with national nutrition standards. Through community eligibility, high-poverty schools can offer all students free breakfast and lunch.</w:t>
      </w:r>
    </w:p>
    <w:p w14:paraId="327C4DAC" w14:textId="77777777" w:rsidR="00BD179C" w:rsidRPr="00BD179C" w:rsidRDefault="00BD179C" w:rsidP="00BD179C">
      <w:pPr>
        <w:pStyle w:val="ListParagraph"/>
        <w:numPr>
          <w:ilvl w:val="0"/>
          <w:numId w:val="19"/>
        </w:numPr>
        <w:rPr>
          <w:rFonts w:ascii="Alegreya Sans" w:hAnsi="Alegreya Sans"/>
        </w:rPr>
      </w:pPr>
      <w:r w:rsidRPr="00BD179C">
        <w:rPr>
          <w:rFonts w:ascii="Alegreya Sans" w:hAnsi="Alegreya Sans"/>
          <w:b/>
          <w:bCs/>
        </w:rPr>
        <w:t xml:space="preserve">The National School Lunch Program </w:t>
      </w:r>
      <w:r w:rsidRPr="00BD179C">
        <w:rPr>
          <w:rFonts w:ascii="Alegreya Sans" w:hAnsi="Alegreya Sans"/>
        </w:rPr>
        <w:t xml:space="preserve">makes it possible for all school children to receive a nutritious lunch every school day. </w:t>
      </w:r>
    </w:p>
    <w:p w14:paraId="65BC7F19" w14:textId="39F5672A" w:rsidR="00BD179C" w:rsidRPr="00BD179C" w:rsidRDefault="00BD179C" w:rsidP="00BD179C">
      <w:pPr>
        <w:pStyle w:val="ListParagraph"/>
        <w:numPr>
          <w:ilvl w:val="0"/>
          <w:numId w:val="19"/>
        </w:numPr>
        <w:rPr>
          <w:rFonts w:ascii="Alegreya Sans" w:hAnsi="Alegreya Sans"/>
        </w:rPr>
      </w:pPr>
      <w:r w:rsidRPr="00BD179C">
        <w:rPr>
          <w:rFonts w:ascii="Alegreya Sans" w:hAnsi="Alegreya Sans"/>
          <w:b/>
          <w:bCs/>
        </w:rPr>
        <w:t xml:space="preserve">The School Breakfast Program </w:t>
      </w:r>
      <w:r w:rsidRPr="00BD179C">
        <w:rPr>
          <w:rFonts w:ascii="Alegreya Sans" w:hAnsi="Alegreya Sans"/>
        </w:rPr>
        <w:t>offers a nutritious meal to start the school day. The program works best when school</w:t>
      </w:r>
      <w:r w:rsidRPr="007D08E5">
        <w:rPr>
          <w:rFonts w:ascii="Alegreya Sans" w:hAnsi="Alegreya Sans"/>
        </w:rPr>
        <w:t>s</w:t>
      </w:r>
      <w:r w:rsidRPr="00BD179C">
        <w:rPr>
          <w:rFonts w:ascii="Alegreya Sans" w:hAnsi="Alegreya Sans"/>
        </w:rPr>
        <w:t xml:space="preserve"> </w:t>
      </w:r>
      <w:r w:rsidRPr="007D08E5">
        <w:rPr>
          <w:rFonts w:ascii="Alegreya Sans" w:hAnsi="Alegreya Sans"/>
        </w:rPr>
        <w:t>offer</w:t>
      </w:r>
      <w:r w:rsidRPr="00BD179C">
        <w:rPr>
          <w:rFonts w:ascii="Alegreya Sans" w:hAnsi="Alegreya Sans"/>
        </w:rPr>
        <w:t xml:space="preserve"> free breakfast to all students and make it part of the school day through alternative delivery models (</w:t>
      </w:r>
      <w:proofErr w:type="spellStart"/>
      <w:r w:rsidRPr="00BD179C">
        <w:rPr>
          <w:rFonts w:ascii="Alegreya Sans" w:hAnsi="Alegreya Sans"/>
        </w:rPr>
        <w:t>eg</w:t>
      </w:r>
      <w:proofErr w:type="spellEnd"/>
      <w:r w:rsidRPr="00BD179C">
        <w:rPr>
          <w:rFonts w:ascii="Alegreya Sans" w:hAnsi="Alegreya Sans"/>
        </w:rPr>
        <w:t>, breakfast in the classroom, “grab and go,” second chance breakfast).</w:t>
      </w:r>
    </w:p>
    <w:p w14:paraId="0B64C417" w14:textId="46F08648" w:rsidR="00BD179C" w:rsidRPr="007D08E5" w:rsidRDefault="00BD179C" w:rsidP="00BD179C">
      <w:pPr>
        <w:pStyle w:val="ListParagraph"/>
        <w:numPr>
          <w:ilvl w:val="0"/>
          <w:numId w:val="19"/>
        </w:numPr>
        <w:rPr>
          <w:rFonts w:ascii="Alegreya Sans" w:hAnsi="Alegreya Sans"/>
        </w:rPr>
      </w:pPr>
      <w:r w:rsidRPr="00BD179C">
        <w:rPr>
          <w:rFonts w:ascii="Alegreya Sans" w:hAnsi="Alegreya Sans"/>
          <w:b/>
          <w:bCs/>
        </w:rPr>
        <w:t>CACFP</w:t>
      </w:r>
      <w:r w:rsidRPr="00BD179C">
        <w:rPr>
          <w:rFonts w:ascii="Alegreya Sans" w:hAnsi="Alegreya Sans"/>
        </w:rPr>
        <w:t xml:space="preserve"> funds free nutritious meals and snacks for young children in </w:t>
      </w:r>
      <w:r w:rsidRPr="007D08E5">
        <w:rPr>
          <w:rFonts w:ascii="Alegreya Sans" w:hAnsi="Alegreya Sans"/>
        </w:rPr>
        <w:t>childcare</w:t>
      </w:r>
      <w:r w:rsidRPr="00BD179C">
        <w:rPr>
          <w:rFonts w:ascii="Alegreya Sans" w:hAnsi="Alegreya Sans"/>
        </w:rPr>
        <w:t xml:space="preserve"> centers, family childcare homes, and Head Start or Early Head Start programs.</w:t>
      </w:r>
    </w:p>
    <w:p w14:paraId="2947FB5E" w14:textId="1603CD5A" w:rsidR="0055497F" w:rsidRDefault="0055497F" w:rsidP="0055497F">
      <w:pPr>
        <w:rPr>
          <w:rFonts w:ascii="Alegreya Sans" w:hAnsi="Alegreya Sans"/>
          <w:sz w:val="28"/>
          <w:szCs w:val="28"/>
        </w:rPr>
      </w:pPr>
      <w:r>
        <w:rPr>
          <w:noProof/>
        </w:rPr>
        <w:drawing>
          <wp:inline distT="0" distB="0" distL="0" distR="0" wp14:anchorId="2E0D8669" wp14:editId="57EA2EB4">
            <wp:extent cx="304800" cy="304800"/>
            <wp:effectExtent l="0" t="0" r="0" b="0"/>
            <wp:docPr id="436825382" name="Graphic 43682538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654E1">
        <w:rPr>
          <w:rFonts w:ascii="Alegreya Sans" w:hAnsi="Alegreya Sans"/>
          <w:sz w:val="28"/>
          <w:szCs w:val="28"/>
        </w:rPr>
        <w:t xml:space="preserve">Slide </w:t>
      </w:r>
      <w:r>
        <w:rPr>
          <w:rFonts w:ascii="Alegreya Sans" w:hAnsi="Alegreya Sans"/>
          <w:sz w:val="28"/>
          <w:szCs w:val="28"/>
        </w:rPr>
        <w:t>27</w:t>
      </w:r>
      <w:r w:rsidRPr="006654E1">
        <w:rPr>
          <w:rFonts w:ascii="Alegreya Sans" w:hAnsi="Alegreya Sans"/>
          <w:sz w:val="28"/>
          <w:szCs w:val="28"/>
        </w:rPr>
        <w:t>-</w:t>
      </w:r>
      <w:r>
        <w:rPr>
          <w:rFonts w:ascii="Alegreya Sans" w:hAnsi="Alegreya Sans"/>
          <w:sz w:val="28"/>
          <w:szCs w:val="28"/>
        </w:rPr>
        <w:t>Reinforce Anticipatory Guidance</w:t>
      </w:r>
    </w:p>
    <w:p w14:paraId="438C5A8C" w14:textId="55C61DD9" w:rsidR="0055497F" w:rsidRDefault="0055497F" w:rsidP="0055497F">
      <w:pPr>
        <w:pStyle w:val="ListParagraph"/>
        <w:numPr>
          <w:ilvl w:val="0"/>
          <w:numId w:val="19"/>
        </w:numPr>
        <w:rPr>
          <w:rFonts w:ascii="Alegreya Sans" w:hAnsi="Alegreya Sans"/>
        </w:rPr>
      </w:pPr>
      <w:r w:rsidRPr="0055497F">
        <w:rPr>
          <w:rFonts w:ascii="Alegreya Sans" w:hAnsi="Alegreya Sans"/>
        </w:rPr>
        <w:t>Consider giving the parent the Bright Futures Parent Educational Handout to reinforce anticipatory guidance topics pertinent to this case.</w:t>
      </w:r>
    </w:p>
    <w:p w14:paraId="250E35EF" w14:textId="26921C52" w:rsidR="00F91B1B" w:rsidRDefault="00F91B1B" w:rsidP="00F91B1B">
      <w:pPr>
        <w:rPr>
          <w:rFonts w:ascii="Alegreya Sans" w:hAnsi="Alegreya Sans"/>
          <w:sz w:val="28"/>
          <w:szCs w:val="28"/>
        </w:rPr>
      </w:pPr>
      <w:r>
        <w:rPr>
          <w:noProof/>
        </w:rPr>
        <w:drawing>
          <wp:inline distT="0" distB="0" distL="0" distR="0" wp14:anchorId="54AF120F" wp14:editId="5B54AFCD">
            <wp:extent cx="304800" cy="304800"/>
            <wp:effectExtent l="0" t="0" r="0" b="0"/>
            <wp:docPr id="1237071940" name="Graphic 123707194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654E1">
        <w:rPr>
          <w:rFonts w:ascii="Alegreya Sans" w:hAnsi="Alegreya Sans"/>
          <w:sz w:val="28"/>
          <w:szCs w:val="28"/>
        </w:rPr>
        <w:t xml:space="preserve">Slide </w:t>
      </w:r>
      <w:r>
        <w:rPr>
          <w:rFonts w:ascii="Alegreya Sans" w:hAnsi="Alegreya Sans"/>
          <w:sz w:val="28"/>
          <w:szCs w:val="28"/>
        </w:rPr>
        <w:t>28</w:t>
      </w:r>
      <w:r w:rsidRPr="006654E1">
        <w:rPr>
          <w:rFonts w:ascii="Alegreya Sans" w:hAnsi="Alegreya Sans"/>
          <w:sz w:val="28"/>
          <w:szCs w:val="28"/>
        </w:rPr>
        <w:t>-</w:t>
      </w:r>
      <w:r>
        <w:rPr>
          <w:rFonts w:ascii="Alegreya Sans" w:hAnsi="Alegreya Sans"/>
          <w:sz w:val="28"/>
          <w:szCs w:val="28"/>
        </w:rPr>
        <w:t>Teaching Points</w:t>
      </w:r>
    </w:p>
    <w:p w14:paraId="77EC3858" w14:textId="21AAAC8A" w:rsidR="00F91B1B" w:rsidRPr="007D08E5" w:rsidRDefault="00F91B1B" w:rsidP="00F91B1B">
      <w:pPr>
        <w:pStyle w:val="ListParagraph"/>
        <w:numPr>
          <w:ilvl w:val="0"/>
          <w:numId w:val="19"/>
        </w:numPr>
        <w:rPr>
          <w:rFonts w:ascii="Alegreya Sans" w:hAnsi="Alegreya Sans"/>
        </w:rPr>
      </w:pPr>
      <w:r w:rsidRPr="007D08E5">
        <w:rPr>
          <w:rFonts w:ascii="Alegreya Sans" w:hAnsi="Alegreya Sans"/>
        </w:rPr>
        <w:t>Teaching points for this mini module include:</w:t>
      </w:r>
    </w:p>
    <w:p w14:paraId="3C3A7763" w14:textId="77777777" w:rsidR="00F91B1B" w:rsidRPr="00F91B1B" w:rsidRDefault="00F91B1B" w:rsidP="00F91B1B">
      <w:pPr>
        <w:pStyle w:val="ListParagraph"/>
        <w:numPr>
          <w:ilvl w:val="0"/>
          <w:numId w:val="19"/>
        </w:numPr>
        <w:rPr>
          <w:rFonts w:ascii="Alegreya Sans" w:hAnsi="Alegreya Sans"/>
        </w:rPr>
      </w:pPr>
      <w:r w:rsidRPr="00F91B1B">
        <w:rPr>
          <w:rFonts w:ascii="Alegreya Sans" w:hAnsi="Alegreya Sans"/>
        </w:rPr>
        <w:t>Assess for lack of food in child that has poor weight gain</w:t>
      </w:r>
    </w:p>
    <w:p w14:paraId="2A02EEB4" w14:textId="77777777" w:rsidR="00F91B1B" w:rsidRPr="00F91B1B" w:rsidRDefault="00F91B1B" w:rsidP="00F91B1B">
      <w:pPr>
        <w:pStyle w:val="ListParagraph"/>
        <w:numPr>
          <w:ilvl w:val="0"/>
          <w:numId w:val="19"/>
        </w:numPr>
        <w:rPr>
          <w:rFonts w:ascii="Alegreya Sans" w:hAnsi="Alegreya Sans"/>
        </w:rPr>
      </w:pPr>
      <w:r w:rsidRPr="00F91B1B">
        <w:rPr>
          <w:rFonts w:ascii="Alegreya Sans" w:hAnsi="Alegreya Sans"/>
        </w:rPr>
        <w:t>Know the resources to provide for families that have lack of food</w:t>
      </w:r>
    </w:p>
    <w:p w14:paraId="5305EAD1" w14:textId="4F51A4EB" w:rsidR="00F91B1B" w:rsidRPr="007D08E5" w:rsidRDefault="00F91B1B" w:rsidP="001D67F7">
      <w:pPr>
        <w:pStyle w:val="ListParagraph"/>
        <w:numPr>
          <w:ilvl w:val="0"/>
          <w:numId w:val="19"/>
        </w:numPr>
        <w:rPr>
          <w:rFonts w:ascii="Alegreya Sans" w:hAnsi="Alegreya Sans"/>
        </w:rPr>
      </w:pPr>
      <w:r w:rsidRPr="00F91B1B">
        <w:rPr>
          <w:rFonts w:ascii="Alegreya Sans" w:hAnsi="Alegreya Sans"/>
        </w:rPr>
        <w:t>Keep in mind cultural factors when providing educatio</w:t>
      </w:r>
      <w:r w:rsidRPr="007D08E5">
        <w:rPr>
          <w:rFonts w:ascii="Alegreya Sans" w:hAnsi="Alegreya Sans"/>
        </w:rPr>
        <w:t>n</w:t>
      </w:r>
    </w:p>
    <w:p w14:paraId="34928F28" w14:textId="2DF01CDE" w:rsidR="003018C8" w:rsidRDefault="003018C8" w:rsidP="003018C8">
      <w:pPr>
        <w:rPr>
          <w:rFonts w:ascii="Alegreya Sans" w:hAnsi="Alegreya Sans"/>
          <w:sz w:val="28"/>
          <w:szCs w:val="28"/>
        </w:rPr>
      </w:pPr>
      <w:r>
        <w:rPr>
          <w:noProof/>
        </w:rPr>
        <w:drawing>
          <wp:inline distT="0" distB="0" distL="0" distR="0" wp14:anchorId="2BA0F69B" wp14:editId="5921719F">
            <wp:extent cx="304800" cy="304800"/>
            <wp:effectExtent l="0" t="0" r="0" b="0"/>
            <wp:docPr id="786939694" name="Graphic 78693969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654E1">
        <w:rPr>
          <w:rFonts w:ascii="Alegreya Sans" w:hAnsi="Alegreya Sans"/>
          <w:sz w:val="28"/>
          <w:szCs w:val="28"/>
        </w:rPr>
        <w:t xml:space="preserve">Slide </w:t>
      </w:r>
      <w:r>
        <w:rPr>
          <w:rFonts w:ascii="Alegreya Sans" w:hAnsi="Alegreya Sans"/>
          <w:sz w:val="28"/>
          <w:szCs w:val="28"/>
        </w:rPr>
        <w:t>29</w:t>
      </w:r>
      <w:r w:rsidRPr="006654E1">
        <w:rPr>
          <w:rFonts w:ascii="Alegreya Sans" w:hAnsi="Alegreya Sans"/>
          <w:sz w:val="28"/>
          <w:szCs w:val="28"/>
        </w:rPr>
        <w:t>-</w:t>
      </w:r>
      <w:r>
        <w:rPr>
          <w:rFonts w:ascii="Alegreya Sans" w:hAnsi="Alegreya Sans"/>
          <w:sz w:val="28"/>
          <w:szCs w:val="28"/>
        </w:rPr>
        <w:t>Post-test</w:t>
      </w:r>
    </w:p>
    <w:p w14:paraId="12862C51" w14:textId="69596D95" w:rsidR="003018C8" w:rsidRPr="007D08E5" w:rsidRDefault="003018C8" w:rsidP="003018C8">
      <w:pPr>
        <w:pStyle w:val="ListParagraph"/>
        <w:numPr>
          <w:ilvl w:val="0"/>
          <w:numId w:val="19"/>
        </w:numPr>
        <w:rPr>
          <w:rFonts w:ascii="Alegreya Sans" w:hAnsi="Alegreya Sans"/>
        </w:rPr>
      </w:pPr>
      <w:r w:rsidRPr="007D08E5">
        <w:rPr>
          <w:rFonts w:ascii="Alegreya Sans" w:hAnsi="Alegreya Sans"/>
        </w:rPr>
        <w:t>Please complete the post-test to check your knowledge before exiting the program</w:t>
      </w:r>
      <w:r w:rsidR="0054367F" w:rsidRPr="007D08E5">
        <w:rPr>
          <w:rFonts w:ascii="Alegreya Sans" w:hAnsi="Alegreya Sans"/>
        </w:rPr>
        <w:t>.</w:t>
      </w:r>
    </w:p>
    <w:p w14:paraId="2508242A" w14:textId="19BDD51C" w:rsidR="0054367F" w:rsidRDefault="0054367F" w:rsidP="0054367F">
      <w:pPr>
        <w:rPr>
          <w:rFonts w:ascii="Alegreya Sans" w:hAnsi="Alegreya Sans"/>
          <w:sz w:val="28"/>
          <w:szCs w:val="28"/>
        </w:rPr>
      </w:pPr>
      <w:r>
        <w:rPr>
          <w:noProof/>
        </w:rPr>
        <w:drawing>
          <wp:inline distT="0" distB="0" distL="0" distR="0" wp14:anchorId="3795A71F" wp14:editId="03391EB7">
            <wp:extent cx="304800" cy="304800"/>
            <wp:effectExtent l="0" t="0" r="0" b="0"/>
            <wp:docPr id="1508159742" name="Graphic 150815974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654E1">
        <w:rPr>
          <w:rFonts w:ascii="Alegreya Sans" w:hAnsi="Alegreya Sans"/>
          <w:sz w:val="28"/>
          <w:szCs w:val="28"/>
        </w:rPr>
        <w:t xml:space="preserve">Slide </w:t>
      </w:r>
      <w:r>
        <w:rPr>
          <w:rFonts w:ascii="Alegreya Sans" w:hAnsi="Alegreya Sans"/>
          <w:sz w:val="28"/>
          <w:szCs w:val="28"/>
        </w:rPr>
        <w:t>30</w:t>
      </w:r>
      <w:r w:rsidRPr="006654E1">
        <w:rPr>
          <w:rFonts w:ascii="Alegreya Sans" w:hAnsi="Alegreya Sans"/>
          <w:sz w:val="28"/>
          <w:szCs w:val="28"/>
        </w:rPr>
        <w:t>-</w:t>
      </w:r>
      <w:r>
        <w:rPr>
          <w:rFonts w:ascii="Alegreya Sans" w:hAnsi="Alegreya Sans"/>
          <w:sz w:val="28"/>
          <w:szCs w:val="28"/>
        </w:rPr>
        <w:t>Resources</w:t>
      </w:r>
    </w:p>
    <w:p w14:paraId="62240A4A" w14:textId="24EF0D17" w:rsidR="0054367F" w:rsidRDefault="0054367F" w:rsidP="0054367F">
      <w:pPr>
        <w:rPr>
          <w:rFonts w:ascii="Alegreya Sans" w:hAnsi="Alegreya Sans"/>
          <w:sz w:val="28"/>
          <w:szCs w:val="28"/>
        </w:rPr>
      </w:pPr>
      <w:r>
        <w:rPr>
          <w:noProof/>
        </w:rPr>
        <w:drawing>
          <wp:inline distT="0" distB="0" distL="0" distR="0" wp14:anchorId="1BAB95F2" wp14:editId="20A42F52">
            <wp:extent cx="304800" cy="304800"/>
            <wp:effectExtent l="0" t="0" r="0" b="0"/>
            <wp:docPr id="1962787636" name="Graphic 196278763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654E1">
        <w:rPr>
          <w:rFonts w:ascii="Alegreya Sans" w:hAnsi="Alegreya Sans"/>
          <w:sz w:val="28"/>
          <w:szCs w:val="28"/>
        </w:rPr>
        <w:t xml:space="preserve">Slide </w:t>
      </w:r>
      <w:r>
        <w:rPr>
          <w:rFonts w:ascii="Alegreya Sans" w:hAnsi="Alegreya Sans"/>
          <w:sz w:val="28"/>
          <w:szCs w:val="28"/>
        </w:rPr>
        <w:t>30</w:t>
      </w:r>
      <w:r w:rsidRPr="006654E1">
        <w:rPr>
          <w:rFonts w:ascii="Alegreya Sans" w:hAnsi="Alegreya Sans"/>
          <w:sz w:val="28"/>
          <w:szCs w:val="28"/>
        </w:rPr>
        <w:t>-</w:t>
      </w:r>
      <w:r>
        <w:rPr>
          <w:rFonts w:ascii="Alegreya Sans" w:hAnsi="Alegreya Sans"/>
          <w:sz w:val="28"/>
          <w:szCs w:val="28"/>
        </w:rPr>
        <w:t>Resources</w:t>
      </w:r>
      <w:r w:rsidR="0050545F">
        <w:rPr>
          <w:rFonts w:ascii="Alegreya Sans" w:hAnsi="Alegreya Sans"/>
          <w:sz w:val="28"/>
          <w:szCs w:val="28"/>
        </w:rPr>
        <w:t xml:space="preserve"> (Continued)</w:t>
      </w:r>
    </w:p>
    <w:p w14:paraId="51888A29" w14:textId="17DFB109" w:rsidR="00303847" w:rsidRDefault="00303847" w:rsidP="00303847">
      <w:pPr>
        <w:rPr>
          <w:rFonts w:ascii="Alegreya Sans" w:hAnsi="Alegreya Sans"/>
          <w:sz w:val="28"/>
          <w:szCs w:val="28"/>
        </w:rPr>
      </w:pPr>
      <w:r>
        <w:rPr>
          <w:noProof/>
        </w:rPr>
        <w:drawing>
          <wp:inline distT="0" distB="0" distL="0" distR="0" wp14:anchorId="7E291DF5" wp14:editId="0A6F42C2">
            <wp:extent cx="304800" cy="304800"/>
            <wp:effectExtent l="0" t="0" r="0" b="0"/>
            <wp:docPr id="27" name="Graphic 2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654E1">
        <w:rPr>
          <w:rFonts w:ascii="Alegreya Sans" w:hAnsi="Alegreya Sans"/>
          <w:sz w:val="28"/>
          <w:szCs w:val="28"/>
        </w:rPr>
        <w:t xml:space="preserve">Slide </w:t>
      </w:r>
      <w:r w:rsidR="0050545F">
        <w:rPr>
          <w:rFonts w:ascii="Alegreya Sans" w:hAnsi="Alegreya Sans"/>
          <w:sz w:val="28"/>
          <w:szCs w:val="28"/>
        </w:rPr>
        <w:t>32</w:t>
      </w:r>
      <w:r w:rsidRPr="006654E1">
        <w:rPr>
          <w:rFonts w:ascii="Alegreya Sans" w:hAnsi="Alegreya Sans"/>
          <w:sz w:val="28"/>
          <w:szCs w:val="28"/>
        </w:rPr>
        <w:t>-</w:t>
      </w:r>
      <w:r>
        <w:rPr>
          <w:rFonts w:ascii="Alegreya Sans" w:hAnsi="Alegreya Sans"/>
          <w:sz w:val="28"/>
          <w:szCs w:val="28"/>
        </w:rPr>
        <w:t>References</w:t>
      </w:r>
    </w:p>
    <w:p w14:paraId="3FE1324D" w14:textId="331F7E01" w:rsidR="00C678F6" w:rsidRPr="00737F12" w:rsidRDefault="008F24F2" w:rsidP="00737F12">
      <w:pPr>
        <w:rPr>
          <w:rFonts w:ascii="Alegreya Sans" w:hAnsi="Alegreya Sans"/>
          <w:sz w:val="28"/>
          <w:szCs w:val="28"/>
        </w:rPr>
      </w:pPr>
      <w:r>
        <w:rPr>
          <w:noProof/>
        </w:rPr>
        <w:drawing>
          <wp:inline distT="0" distB="0" distL="0" distR="0" wp14:anchorId="05C6210D" wp14:editId="1CEEA812">
            <wp:extent cx="304800" cy="304800"/>
            <wp:effectExtent l="0" t="0" r="0" b="0"/>
            <wp:docPr id="1232108824" name="Graphic 123210882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654E1">
        <w:rPr>
          <w:rFonts w:ascii="Alegreya Sans" w:hAnsi="Alegreya Sans"/>
          <w:sz w:val="28"/>
          <w:szCs w:val="28"/>
        </w:rPr>
        <w:t xml:space="preserve">Slide </w:t>
      </w:r>
      <w:r>
        <w:rPr>
          <w:rFonts w:ascii="Alegreya Sans" w:hAnsi="Alegreya Sans"/>
          <w:sz w:val="28"/>
          <w:szCs w:val="28"/>
        </w:rPr>
        <w:t>33</w:t>
      </w:r>
      <w:r w:rsidRPr="006654E1">
        <w:rPr>
          <w:rFonts w:ascii="Alegreya Sans" w:hAnsi="Alegreya Sans"/>
          <w:sz w:val="28"/>
          <w:szCs w:val="28"/>
        </w:rPr>
        <w:t>-</w:t>
      </w:r>
      <w:r>
        <w:rPr>
          <w:rFonts w:ascii="Alegreya Sans" w:hAnsi="Alegreya Sans"/>
          <w:sz w:val="28"/>
          <w:szCs w:val="28"/>
        </w:rPr>
        <w:t>References (Continued)</w:t>
      </w:r>
    </w:p>
    <w:sectPr w:rsidR="00C678F6" w:rsidRPr="00737F1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2A40" w14:textId="77777777" w:rsidR="00E4274E" w:rsidRDefault="00E4274E" w:rsidP="00AA75B4">
      <w:pPr>
        <w:spacing w:after="0" w:line="240" w:lineRule="auto"/>
      </w:pPr>
      <w:r>
        <w:separator/>
      </w:r>
    </w:p>
  </w:endnote>
  <w:endnote w:type="continuationSeparator" w:id="0">
    <w:p w14:paraId="0B5B97A6" w14:textId="77777777" w:rsidR="00E4274E" w:rsidRDefault="00E4274E" w:rsidP="00AA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2806" w14:textId="77777777" w:rsidR="00A75566" w:rsidRDefault="00A75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5B03" w14:textId="15D40501" w:rsidR="00A75566" w:rsidRDefault="00A75566">
    <w:pPr>
      <w:pStyle w:val="Footer"/>
    </w:pPr>
    <w:r>
      <w:rPr>
        <w:noProof/>
      </w:rPr>
      <mc:AlternateContent>
        <mc:Choice Requires="wps">
          <w:drawing>
            <wp:anchor distT="0" distB="0" distL="114300" distR="114300" simplePos="0" relativeHeight="251659264" behindDoc="0" locked="0" layoutInCell="1" allowOverlap="1" wp14:anchorId="01D0A6DF" wp14:editId="3C9E72A2">
              <wp:simplePos x="0" y="0"/>
              <wp:positionH relativeFrom="column">
                <wp:posOffset>0</wp:posOffset>
              </wp:positionH>
              <wp:positionV relativeFrom="paragraph">
                <wp:posOffset>0</wp:posOffset>
              </wp:positionV>
              <wp:extent cx="6734175" cy="645795"/>
              <wp:effectExtent l="0" t="0" r="0" b="0"/>
              <wp:wrapNone/>
              <wp:docPr id="8" name="TextBox 4"/>
              <wp:cNvGraphicFramePr/>
              <a:graphic xmlns:a="http://schemas.openxmlformats.org/drawingml/2006/main">
                <a:graphicData uri="http://schemas.microsoft.com/office/word/2010/wordprocessingShape">
                  <wps:wsp>
                    <wps:cNvSpPr txBox="1"/>
                    <wps:spPr>
                      <a:xfrm>
                        <a:off x="0" y="0"/>
                        <a:ext cx="6734175" cy="645795"/>
                      </a:xfrm>
                      <a:prstGeom prst="rect">
                        <a:avLst/>
                      </a:prstGeom>
                      <a:noFill/>
                    </wps:spPr>
                    <wps:txbx>
                      <w:txbxContent>
                        <w:p w14:paraId="0D67A43D" w14:textId="77777777" w:rsidR="00A75566" w:rsidRPr="005D3258" w:rsidRDefault="00A75566" w:rsidP="00A75566">
                          <w:pPr>
                            <w:rPr>
                              <w:rFonts w:ascii="Alegreya Sans" w:hAnsi="Alegreya Sans"/>
                              <w:color w:val="FF0000"/>
                              <w:kern w:val="24"/>
                              <w:sz w:val="32"/>
                              <w:szCs w:val="32"/>
                            </w:rPr>
                          </w:pPr>
                          <w:r w:rsidRPr="005D3258">
                            <w:rPr>
                              <w:rFonts w:ascii="Alegreya Sans" w:hAnsi="Alegreya Sans"/>
                              <w:color w:val="FF0000"/>
                              <w:kern w:val="24"/>
                              <w:sz w:val="32"/>
                              <w:szCs w:val="32"/>
                            </w:rPr>
                            <w:t>Note: This is for learning purposes only and is NOT approved for CME.</w:t>
                          </w:r>
                        </w:p>
                      </w:txbxContent>
                    </wps:txbx>
                    <wps:bodyPr wrap="square">
                      <a:spAutoFit/>
                    </wps:bodyPr>
                  </wps:wsp>
                </a:graphicData>
              </a:graphic>
              <wp14:sizeRelH relativeFrom="margin">
                <wp14:pctWidth>0</wp14:pctWidth>
              </wp14:sizeRelH>
            </wp:anchor>
          </w:drawing>
        </mc:Choice>
        <mc:Fallback>
          <w:pict>
            <v:shapetype w14:anchorId="01D0A6DF" id="_x0000_t202" coordsize="21600,21600" o:spt="202" path="m,l,21600r21600,l21600,xe">
              <v:stroke joinstyle="miter"/>
              <v:path gradientshapeok="t" o:connecttype="rect"/>
            </v:shapetype>
            <v:shape id="TextBox 4" o:spid="_x0000_s1026" type="#_x0000_t202" style="position:absolute;margin-left:0;margin-top:0;width:530.25pt;height:5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" filled="f" stroked="f">
              <v:textbox style="mso-fit-shape-to-text:t">
                <w:txbxContent>
                  <w:p w14:paraId="0D67A43D" w14:textId="77777777" w:rsidR="00A75566" w:rsidRPr="005D3258" w:rsidRDefault="00A75566" w:rsidP="00A75566">
                    <w:pPr>
                      <w:rPr>
                        <w:rFonts w:ascii="Alegreya Sans" w:hAnsi="Alegreya Sans"/>
                        <w:color w:val="FF0000"/>
                        <w:kern w:val="24"/>
                        <w:sz w:val="32"/>
                        <w:szCs w:val="32"/>
                      </w:rPr>
                    </w:pPr>
                    <w:r w:rsidRPr="005D3258">
                      <w:rPr>
                        <w:rFonts w:ascii="Alegreya Sans" w:hAnsi="Alegreya Sans"/>
                        <w:color w:val="FF0000"/>
                        <w:kern w:val="24"/>
                        <w:sz w:val="32"/>
                        <w:szCs w:val="32"/>
                      </w:rPr>
                      <w:t>Note: This is for learning purposes only and is NOT approved for CME.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9E55" w14:textId="77777777" w:rsidR="00A75566" w:rsidRDefault="00A75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999E" w14:textId="77777777" w:rsidR="00E4274E" w:rsidRDefault="00E4274E" w:rsidP="00AA75B4">
      <w:pPr>
        <w:spacing w:after="0" w:line="240" w:lineRule="auto"/>
      </w:pPr>
      <w:r>
        <w:separator/>
      </w:r>
    </w:p>
  </w:footnote>
  <w:footnote w:type="continuationSeparator" w:id="0">
    <w:p w14:paraId="18B9E4A0" w14:textId="77777777" w:rsidR="00E4274E" w:rsidRDefault="00E4274E" w:rsidP="00AA7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419E" w14:textId="77777777" w:rsidR="00A75566" w:rsidRDefault="00A75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DAF4" w14:textId="04D6DC3D" w:rsidR="00AA75B4" w:rsidRDefault="00AA75B4" w:rsidP="009646BA">
    <w:pPr>
      <w:pStyle w:val="Header"/>
      <w:jc w:val="right"/>
    </w:pPr>
    <w:r>
      <w:rPr>
        <w:noProof/>
      </w:rPr>
      <w:drawing>
        <wp:inline distT="0" distB="0" distL="0" distR="0" wp14:anchorId="2266F548" wp14:editId="62CB7A26">
          <wp:extent cx="1928039" cy="5143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547" cy="5168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17CF" w14:textId="77777777" w:rsidR="00A75566" w:rsidRDefault="00A75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Monitor with solid fill" style="width:17.25pt;height:15.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" o:bullet="t">
        <v:imagedata r:id="rId1" o:title="" croptop="-6191f" cropbottom="-5124f" cropleft="-1900f" cropright="-950f"/>
      </v:shape>
    </w:pict>
  </w:numPicBullet>
  <w:numPicBullet w:numPicBulletId="1">
    <w:pict>
      <v:shape id="_x0000_i1045" type="#_x0000_t75" alt="Chat bubble outline" style="width:14.2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" o:bullet="t">
        <v:imagedata r:id="rId2" o:title="" croptop="-9578f" cropbottom="-10587f" cropleft="-6837f" cropright="-7780f"/>
      </v:shape>
    </w:pict>
  </w:numPicBullet>
  <w:numPicBullet w:numPicBulletId="2">
    <w:pict>
      <v:shape id="_x0000_i1046" type="#_x0000_t75" alt="Lights On outline" style="width:10.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" o:bullet="t">
        <v:imagedata r:id="rId3" o:title="" cropleft="-3106f" cropright="-2795f"/>
      </v:shape>
    </w:pict>
  </w:numPicBullet>
  <w:abstractNum w:abstractNumId="0" w15:restartNumberingAfterBreak="0">
    <w:nsid w:val="04E45881"/>
    <w:multiLevelType w:val="hybridMultilevel"/>
    <w:tmpl w:val="465E1B86"/>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E4F"/>
    <w:multiLevelType w:val="hybridMultilevel"/>
    <w:tmpl w:val="B10828A4"/>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54DF"/>
    <w:multiLevelType w:val="hybridMultilevel"/>
    <w:tmpl w:val="916C6F1A"/>
    <w:lvl w:ilvl="0" w:tplc="D9089DD2">
      <w:start w:val="1"/>
      <w:numFmt w:val="bullet"/>
      <w:lvlText w:val="•"/>
      <w:lvlJc w:val="left"/>
      <w:pPr>
        <w:tabs>
          <w:tab w:val="num" w:pos="720"/>
        </w:tabs>
        <w:ind w:left="720" w:hanging="360"/>
      </w:pPr>
      <w:rPr>
        <w:rFonts w:ascii="Arial" w:hAnsi="Arial" w:hint="default"/>
      </w:rPr>
    </w:lvl>
    <w:lvl w:ilvl="1" w:tplc="1888A1B0" w:tentative="1">
      <w:start w:val="1"/>
      <w:numFmt w:val="bullet"/>
      <w:lvlText w:val="•"/>
      <w:lvlJc w:val="left"/>
      <w:pPr>
        <w:tabs>
          <w:tab w:val="num" w:pos="1440"/>
        </w:tabs>
        <w:ind w:left="1440" w:hanging="360"/>
      </w:pPr>
      <w:rPr>
        <w:rFonts w:ascii="Arial" w:hAnsi="Arial" w:hint="default"/>
      </w:rPr>
    </w:lvl>
    <w:lvl w:ilvl="2" w:tplc="85381F32" w:tentative="1">
      <w:start w:val="1"/>
      <w:numFmt w:val="bullet"/>
      <w:lvlText w:val="•"/>
      <w:lvlJc w:val="left"/>
      <w:pPr>
        <w:tabs>
          <w:tab w:val="num" w:pos="2160"/>
        </w:tabs>
        <w:ind w:left="2160" w:hanging="360"/>
      </w:pPr>
      <w:rPr>
        <w:rFonts w:ascii="Arial" w:hAnsi="Arial" w:hint="default"/>
      </w:rPr>
    </w:lvl>
    <w:lvl w:ilvl="3" w:tplc="1FB4B28E" w:tentative="1">
      <w:start w:val="1"/>
      <w:numFmt w:val="bullet"/>
      <w:lvlText w:val="•"/>
      <w:lvlJc w:val="left"/>
      <w:pPr>
        <w:tabs>
          <w:tab w:val="num" w:pos="2880"/>
        </w:tabs>
        <w:ind w:left="2880" w:hanging="360"/>
      </w:pPr>
      <w:rPr>
        <w:rFonts w:ascii="Arial" w:hAnsi="Arial" w:hint="default"/>
      </w:rPr>
    </w:lvl>
    <w:lvl w:ilvl="4" w:tplc="A7CA954C" w:tentative="1">
      <w:start w:val="1"/>
      <w:numFmt w:val="bullet"/>
      <w:lvlText w:val="•"/>
      <w:lvlJc w:val="left"/>
      <w:pPr>
        <w:tabs>
          <w:tab w:val="num" w:pos="3600"/>
        </w:tabs>
        <w:ind w:left="3600" w:hanging="360"/>
      </w:pPr>
      <w:rPr>
        <w:rFonts w:ascii="Arial" w:hAnsi="Arial" w:hint="default"/>
      </w:rPr>
    </w:lvl>
    <w:lvl w:ilvl="5" w:tplc="05803882" w:tentative="1">
      <w:start w:val="1"/>
      <w:numFmt w:val="bullet"/>
      <w:lvlText w:val="•"/>
      <w:lvlJc w:val="left"/>
      <w:pPr>
        <w:tabs>
          <w:tab w:val="num" w:pos="4320"/>
        </w:tabs>
        <w:ind w:left="4320" w:hanging="360"/>
      </w:pPr>
      <w:rPr>
        <w:rFonts w:ascii="Arial" w:hAnsi="Arial" w:hint="default"/>
      </w:rPr>
    </w:lvl>
    <w:lvl w:ilvl="6" w:tplc="23BE7EEE" w:tentative="1">
      <w:start w:val="1"/>
      <w:numFmt w:val="bullet"/>
      <w:lvlText w:val="•"/>
      <w:lvlJc w:val="left"/>
      <w:pPr>
        <w:tabs>
          <w:tab w:val="num" w:pos="5040"/>
        </w:tabs>
        <w:ind w:left="5040" w:hanging="360"/>
      </w:pPr>
      <w:rPr>
        <w:rFonts w:ascii="Arial" w:hAnsi="Arial" w:hint="default"/>
      </w:rPr>
    </w:lvl>
    <w:lvl w:ilvl="7" w:tplc="F774C6EC" w:tentative="1">
      <w:start w:val="1"/>
      <w:numFmt w:val="bullet"/>
      <w:lvlText w:val="•"/>
      <w:lvlJc w:val="left"/>
      <w:pPr>
        <w:tabs>
          <w:tab w:val="num" w:pos="5760"/>
        </w:tabs>
        <w:ind w:left="5760" w:hanging="360"/>
      </w:pPr>
      <w:rPr>
        <w:rFonts w:ascii="Arial" w:hAnsi="Arial" w:hint="default"/>
      </w:rPr>
    </w:lvl>
    <w:lvl w:ilvl="8" w:tplc="EF88F7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120A7"/>
    <w:multiLevelType w:val="hybridMultilevel"/>
    <w:tmpl w:val="AA8E87F0"/>
    <w:lvl w:ilvl="0" w:tplc="9C526DB4">
      <w:start w:val="1"/>
      <w:numFmt w:val="decimal"/>
      <w:lvlText w:val="%1."/>
      <w:lvlJc w:val="left"/>
      <w:pPr>
        <w:tabs>
          <w:tab w:val="num" w:pos="720"/>
        </w:tabs>
        <w:ind w:left="720" w:hanging="360"/>
      </w:pPr>
    </w:lvl>
    <w:lvl w:ilvl="1" w:tplc="F78AED78" w:tentative="1">
      <w:start w:val="1"/>
      <w:numFmt w:val="decimal"/>
      <w:lvlText w:val="%2."/>
      <w:lvlJc w:val="left"/>
      <w:pPr>
        <w:tabs>
          <w:tab w:val="num" w:pos="1440"/>
        </w:tabs>
        <w:ind w:left="1440" w:hanging="360"/>
      </w:pPr>
    </w:lvl>
    <w:lvl w:ilvl="2" w:tplc="D38E916A" w:tentative="1">
      <w:start w:val="1"/>
      <w:numFmt w:val="decimal"/>
      <w:lvlText w:val="%3."/>
      <w:lvlJc w:val="left"/>
      <w:pPr>
        <w:tabs>
          <w:tab w:val="num" w:pos="2160"/>
        </w:tabs>
        <w:ind w:left="2160" w:hanging="360"/>
      </w:pPr>
    </w:lvl>
    <w:lvl w:ilvl="3" w:tplc="F9DE76CC" w:tentative="1">
      <w:start w:val="1"/>
      <w:numFmt w:val="decimal"/>
      <w:lvlText w:val="%4."/>
      <w:lvlJc w:val="left"/>
      <w:pPr>
        <w:tabs>
          <w:tab w:val="num" w:pos="2880"/>
        </w:tabs>
        <w:ind w:left="2880" w:hanging="360"/>
      </w:pPr>
    </w:lvl>
    <w:lvl w:ilvl="4" w:tplc="F43E7562" w:tentative="1">
      <w:start w:val="1"/>
      <w:numFmt w:val="decimal"/>
      <w:lvlText w:val="%5."/>
      <w:lvlJc w:val="left"/>
      <w:pPr>
        <w:tabs>
          <w:tab w:val="num" w:pos="3600"/>
        </w:tabs>
        <w:ind w:left="3600" w:hanging="360"/>
      </w:pPr>
    </w:lvl>
    <w:lvl w:ilvl="5" w:tplc="A4725176" w:tentative="1">
      <w:start w:val="1"/>
      <w:numFmt w:val="decimal"/>
      <w:lvlText w:val="%6."/>
      <w:lvlJc w:val="left"/>
      <w:pPr>
        <w:tabs>
          <w:tab w:val="num" w:pos="4320"/>
        </w:tabs>
        <w:ind w:left="4320" w:hanging="360"/>
      </w:pPr>
    </w:lvl>
    <w:lvl w:ilvl="6" w:tplc="78FCC8C2" w:tentative="1">
      <w:start w:val="1"/>
      <w:numFmt w:val="decimal"/>
      <w:lvlText w:val="%7."/>
      <w:lvlJc w:val="left"/>
      <w:pPr>
        <w:tabs>
          <w:tab w:val="num" w:pos="5040"/>
        </w:tabs>
        <w:ind w:left="5040" w:hanging="360"/>
      </w:pPr>
    </w:lvl>
    <w:lvl w:ilvl="7" w:tplc="63D69CBE" w:tentative="1">
      <w:start w:val="1"/>
      <w:numFmt w:val="decimal"/>
      <w:lvlText w:val="%8."/>
      <w:lvlJc w:val="left"/>
      <w:pPr>
        <w:tabs>
          <w:tab w:val="num" w:pos="5760"/>
        </w:tabs>
        <w:ind w:left="5760" w:hanging="360"/>
      </w:pPr>
    </w:lvl>
    <w:lvl w:ilvl="8" w:tplc="C5E0D31E" w:tentative="1">
      <w:start w:val="1"/>
      <w:numFmt w:val="decimal"/>
      <w:lvlText w:val="%9."/>
      <w:lvlJc w:val="left"/>
      <w:pPr>
        <w:tabs>
          <w:tab w:val="num" w:pos="6480"/>
        </w:tabs>
        <w:ind w:left="6480" w:hanging="360"/>
      </w:pPr>
    </w:lvl>
  </w:abstractNum>
  <w:abstractNum w:abstractNumId="4" w15:restartNumberingAfterBreak="0">
    <w:nsid w:val="0F76521B"/>
    <w:multiLevelType w:val="hybridMultilevel"/>
    <w:tmpl w:val="38963766"/>
    <w:lvl w:ilvl="0" w:tplc="A7A4F362">
      <w:start w:val="1"/>
      <w:numFmt w:val="decimal"/>
      <w:lvlText w:val="%1."/>
      <w:lvlJc w:val="left"/>
      <w:pPr>
        <w:tabs>
          <w:tab w:val="num" w:pos="720"/>
        </w:tabs>
        <w:ind w:left="720" w:hanging="360"/>
      </w:pPr>
    </w:lvl>
    <w:lvl w:ilvl="1" w:tplc="8460C290" w:tentative="1">
      <w:start w:val="1"/>
      <w:numFmt w:val="decimal"/>
      <w:lvlText w:val="%2."/>
      <w:lvlJc w:val="left"/>
      <w:pPr>
        <w:tabs>
          <w:tab w:val="num" w:pos="1440"/>
        </w:tabs>
        <w:ind w:left="1440" w:hanging="360"/>
      </w:pPr>
    </w:lvl>
    <w:lvl w:ilvl="2" w:tplc="9DA08640" w:tentative="1">
      <w:start w:val="1"/>
      <w:numFmt w:val="decimal"/>
      <w:lvlText w:val="%3."/>
      <w:lvlJc w:val="left"/>
      <w:pPr>
        <w:tabs>
          <w:tab w:val="num" w:pos="2160"/>
        </w:tabs>
        <w:ind w:left="2160" w:hanging="360"/>
      </w:pPr>
    </w:lvl>
    <w:lvl w:ilvl="3" w:tplc="E408A9F4" w:tentative="1">
      <w:start w:val="1"/>
      <w:numFmt w:val="decimal"/>
      <w:lvlText w:val="%4."/>
      <w:lvlJc w:val="left"/>
      <w:pPr>
        <w:tabs>
          <w:tab w:val="num" w:pos="2880"/>
        </w:tabs>
        <w:ind w:left="2880" w:hanging="360"/>
      </w:pPr>
    </w:lvl>
    <w:lvl w:ilvl="4" w:tplc="72C4267C" w:tentative="1">
      <w:start w:val="1"/>
      <w:numFmt w:val="decimal"/>
      <w:lvlText w:val="%5."/>
      <w:lvlJc w:val="left"/>
      <w:pPr>
        <w:tabs>
          <w:tab w:val="num" w:pos="3600"/>
        </w:tabs>
        <w:ind w:left="3600" w:hanging="360"/>
      </w:pPr>
    </w:lvl>
    <w:lvl w:ilvl="5" w:tplc="CF767026" w:tentative="1">
      <w:start w:val="1"/>
      <w:numFmt w:val="decimal"/>
      <w:lvlText w:val="%6."/>
      <w:lvlJc w:val="left"/>
      <w:pPr>
        <w:tabs>
          <w:tab w:val="num" w:pos="4320"/>
        </w:tabs>
        <w:ind w:left="4320" w:hanging="360"/>
      </w:pPr>
    </w:lvl>
    <w:lvl w:ilvl="6" w:tplc="F88A6FAE" w:tentative="1">
      <w:start w:val="1"/>
      <w:numFmt w:val="decimal"/>
      <w:lvlText w:val="%7."/>
      <w:lvlJc w:val="left"/>
      <w:pPr>
        <w:tabs>
          <w:tab w:val="num" w:pos="5040"/>
        </w:tabs>
        <w:ind w:left="5040" w:hanging="360"/>
      </w:pPr>
    </w:lvl>
    <w:lvl w:ilvl="7" w:tplc="D0749DD2" w:tentative="1">
      <w:start w:val="1"/>
      <w:numFmt w:val="decimal"/>
      <w:lvlText w:val="%8."/>
      <w:lvlJc w:val="left"/>
      <w:pPr>
        <w:tabs>
          <w:tab w:val="num" w:pos="5760"/>
        </w:tabs>
        <w:ind w:left="5760" w:hanging="360"/>
      </w:pPr>
    </w:lvl>
    <w:lvl w:ilvl="8" w:tplc="EB2CBA80" w:tentative="1">
      <w:start w:val="1"/>
      <w:numFmt w:val="decimal"/>
      <w:lvlText w:val="%9."/>
      <w:lvlJc w:val="left"/>
      <w:pPr>
        <w:tabs>
          <w:tab w:val="num" w:pos="6480"/>
        </w:tabs>
        <w:ind w:left="6480" w:hanging="360"/>
      </w:pPr>
    </w:lvl>
  </w:abstractNum>
  <w:abstractNum w:abstractNumId="5" w15:restartNumberingAfterBreak="0">
    <w:nsid w:val="17E302EF"/>
    <w:multiLevelType w:val="hybridMultilevel"/>
    <w:tmpl w:val="AD88B33C"/>
    <w:lvl w:ilvl="0" w:tplc="256CF996">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06599"/>
    <w:multiLevelType w:val="hybridMultilevel"/>
    <w:tmpl w:val="FACE7A36"/>
    <w:lvl w:ilvl="0" w:tplc="D03406BA">
      <w:start w:val="1"/>
      <w:numFmt w:val="decimal"/>
      <w:lvlText w:val="%1."/>
      <w:lvlJc w:val="left"/>
      <w:pPr>
        <w:tabs>
          <w:tab w:val="num" w:pos="720"/>
        </w:tabs>
        <w:ind w:left="720" w:hanging="360"/>
      </w:pPr>
    </w:lvl>
    <w:lvl w:ilvl="1" w:tplc="78688E3C" w:tentative="1">
      <w:start w:val="1"/>
      <w:numFmt w:val="decimal"/>
      <w:lvlText w:val="%2."/>
      <w:lvlJc w:val="left"/>
      <w:pPr>
        <w:tabs>
          <w:tab w:val="num" w:pos="1440"/>
        </w:tabs>
        <w:ind w:left="1440" w:hanging="360"/>
      </w:pPr>
    </w:lvl>
    <w:lvl w:ilvl="2" w:tplc="25521BE6" w:tentative="1">
      <w:start w:val="1"/>
      <w:numFmt w:val="decimal"/>
      <w:lvlText w:val="%3."/>
      <w:lvlJc w:val="left"/>
      <w:pPr>
        <w:tabs>
          <w:tab w:val="num" w:pos="2160"/>
        </w:tabs>
        <w:ind w:left="2160" w:hanging="360"/>
      </w:pPr>
    </w:lvl>
    <w:lvl w:ilvl="3" w:tplc="B9E29666" w:tentative="1">
      <w:start w:val="1"/>
      <w:numFmt w:val="decimal"/>
      <w:lvlText w:val="%4."/>
      <w:lvlJc w:val="left"/>
      <w:pPr>
        <w:tabs>
          <w:tab w:val="num" w:pos="2880"/>
        </w:tabs>
        <w:ind w:left="2880" w:hanging="360"/>
      </w:pPr>
    </w:lvl>
    <w:lvl w:ilvl="4" w:tplc="36C476FA" w:tentative="1">
      <w:start w:val="1"/>
      <w:numFmt w:val="decimal"/>
      <w:lvlText w:val="%5."/>
      <w:lvlJc w:val="left"/>
      <w:pPr>
        <w:tabs>
          <w:tab w:val="num" w:pos="3600"/>
        </w:tabs>
        <w:ind w:left="3600" w:hanging="360"/>
      </w:pPr>
    </w:lvl>
    <w:lvl w:ilvl="5" w:tplc="CC348C10" w:tentative="1">
      <w:start w:val="1"/>
      <w:numFmt w:val="decimal"/>
      <w:lvlText w:val="%6."/>
      <w:lvlJc w:val="left"/>
      <w:pPr>
        <w:tabs>
          <w:tab w:val="num" w:pos="4320"/>
        </w:tabs>
        <w:ind w:left="4320" w:hanging="360"/>
      </w:pPr>
    </w:lvl>
    <w:lvl w:ilvl="6" w:tplc="AD681C7C" w:tentative="1">
      <w:start w:val="1"/>
      <w:numFmt w:val="decimal"/>
      <w:lvlText w:val="%7."/>
      <w:lvlJc w:val="left"/>
      <w:pPr>
        <w:tabs>
          <w:tab w:val="num" w:pos="5040"/>
        </w:tabs>
        <w:ind w:left="5040" w:hanging="360"/>
      </w:pPr>
    </w:lvl>
    <w:lvl w:ilvl="7" w:tplc="332C71E0" w:tentative="1">
      <w:start w:val="1"/>
      <w:numFmt w:val="decimal"/>
      <w:lvlText w:val="%8."/>
      <w:lvlJc w:val="left"/>
      <w:pPr>
        <w:tabs>
          <w:tab w:val="num" w:pos="5760"/>
        </w:tabs>
        <w:ind w:left="5760" w:hanging="360"/>
      </w:pPr>
    </w:lvl>
    <w:lvl w:ilvl="8" w:tplc="05D29918" w:tentative="1">
      <w:start w:val="1"/>
      <w:numFmt w:val="decimal"/>
      <w:lvlText w:val="%9."/>
      <w:lvlJc w:val="left"/>
      <w:pPr>
        <w:tabs>
          <w:tab w:val="num" w:pos="6480"/>
        </w:tabs>
        <w:ind w:left="6480" w:hanging="360"/>
      </w:pPr>
    </w:lvl>
  </w:abstractNum>
  <w:abstractNum w:abstractNumId="7" w15:restartNumberingAfterBreak="0">
    <w:nsid w:val="1C07017F"/>
    <w:multiLevelType w:val="hybridMultilevel"/>
    <w:tmpl w:val="3C1A3BCC"/>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5220F"/>
    <w:multiLevelType w:val="hybridMultilevel"/>
    <w:tmpl w:val="B9A09E14"/>
    <w:lvl w:ilvl="0" w:tplc="09A0A08A">
      <w:start w:val="1"/>
      <w:numFmt w:val="bullet"/>
      <w:lvlText w:val="•"/>
      <w:lvlJc w:val="left"/>
      <w:pPr>
        <w:tabs>
          <w:tab w:val="num" w:pos="720"/>
        </w:tabs>
        <w:ind w:left="720" w:hanging="360"/>
      </w:pPr>
      <w:rPr>
        <w:rFonts w:ascii="Arial" w:hAnsi="Arial" w:hint="default"/>
      </w:rPr>
    </w:lvl>
    <w:lvl w:ilvl="1" w:tplc="40F67FDC" w:tentative="1">
      <w:start w:val="1"/>
      <w:numFmt w:val="bullet"/>
      <w:lvlText w:val="•"/>
      <w:lvlJc w:val="left"/>
      <w:pPr>
        <w:tabs>
          <w:tab w:val="num" w:pos="1440"/>
        </w:tabs>
        <w:ind w:left="1440" w:hanging="360"/>
      </w:pPr>
      <w:rPr>
        <w:rFonts w:ascii="Arial" w:hAnsi="Arial" w:hint="default"/>
      </w:rPr>
    </w:lvl>
    <w:lvl w:ilvl="2" w:tplc="B6DEF610" w:tentative="1">
      <w:start w:val="1"/>
      <w:numFmt w:val="bullet"/>
      <w:lvlText w:val="•"/>
      <w:lvlJc w:val="left"/>
      <w:pPr>
        <w:tabs>
          <w:tab w:val="num" w:pos="2160"/>
        </w:tabs>
        <w:ind w:left="2160" w:hanging="360"/>
      </w:pPr>
      <w:rPr>
        <w:rFonts w:ascii="Arial" w:hAnsi="Arial" w:hint="default"/>
      </w:rPr>
    </w:lvl>
    <w:lvl w:ilvl="3" w:tplc="4B849C1C" w:tentative="1">
      <w:start w:val="1"/>
      <w:numFmt w:val="bullet"/>
      <w:lvlText w:val="•"/>
      <w:lvlJc w:val="left"/>
      <w:pPr>
        <w:tabs>
          <w:tab w:val="num" w:pos="2880"/>
        </w:tabs>
        <w:ind w:left="2880" w:hanging="360"/>
      </w:pPr>
      <w:rPr>
        <w:rFonts w:ascii="Arial" w:hAnsi="Arial" w:hint="default"/>
      </w:rPr>
    </w:lvl>
    <w:lvl w:ilvl="4" w:tplc="53D44854" w:tentative="1">
      <w:start w:val="1"/>
      <w:numFmt w:val="bullet"/>
      <w:lvlText w:val="•"/>
      <w:lvlJc w:val="left"/>
      <w:pPr>
        <w:tabs>
          <w:tab w:val="num" w:pos="3600"/>
        </w:tabs>
        <w:ind w:left="3600" w:hanging="360"/>
      </w:pPr>
      <w:rPr>
        <w:rFonts w:ascii="Arial" w:hAnsi="Arial" w:hint="default"/>
      </w:rPr>
    </w:lvl>
    <w:lvl w:ilvl="5" w:tplc="3A261CDC" w:tentative="1">
      <w:start w:val="1"/>
      <w:numFmt w:val="bullet"/>
      <w:lvlText w:val="•"/>
      <w:lvlJc w:val="left"/>
      <w:pPr>
        <w:tabs>
          <w:tab w:val="num" w:pos="4320"/>
        </w:tabs>
        <w:ind w:left="4320" w:hanging="360"/>
      </w:pPr>
      <w:rPr>
        <w:rFonts w:ascii="Arial" w:hAnsi="Arial" w:hint="default"/>
      </w:rPr>
    </w:lvl>
    <w:lvl w:ilvl="6" w:tplc="745A1D2E" w:tentative="1">
      <w:start w:val="1"/>
      <w:numFmt w:val="bullet"/>
      <w:lvlText w:val="•"/>
      <w:lvlJc w:val="left"/>
      <w:pPr>
        <w:tabs>
          <w:tab w:val="num" w:pos="5040"/>
        </w:tabs>
        <w:ind w:left="5040" w:hanging="360"/>
      </w:pPr>
      <w:rPr>
        <w:rFonts w:ascii="Arial" w:hAnsi="Arial" w:hint="default"/>
      </w:rPr>
    </w:lvl>
    <w:lvl w:ilvl="7" w:tplc="F462DAE8" w:tentative="1">
      <w:start w:val="1"/>
      <w:numFmt w:val="bullet"/>
      <w:lvlText w:val="•"/>
      <w:lvlJc w:val="left"/>
      <w:pPr>
        <w:tabs>
          <w:tab w:val="num" w:pos="5760"/>
        </w:tabs>
        <w:ind w:left="5760" w:hanging="360"/>
      </w:pPr>
      <w:rPr>
        <w:rFonts w:ascii="Arial" w:hAnsi="Arial" w:hint="default"/>
      </w:rPr>
    </w:lvl>
    <w:lvl w:ilvl="8" w:tplc="76E6FA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15674"/>
    <w:multiLevelType w:val="hybridMultilevel"/>
    <w:tmpl w:val="B0100110"/>
    <w:lvl w:ilvl="0" w:tplc="256CF996">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40C3E"/>
    <w:multiLevelType w:val="hybridMultilevel"/>
    <w:tmpl w:val="99DAB8A0"/>
    <w:lvl w:ilvl="0" w:tplc="71F67962">
      <w:start w:val="1"/>
      <w:numFmt w:val="bullet"/>
      <w:lvlText w:val="•"/>
      <w:lvlJc w:val="left"/>
      <w:pPr>
        <w:tabs>
          <w:tab w:val="num" w:pos="720"/>
        </w:tabs>
        <w:ind w:left="720" w:hanging="360"/>
      </w:pPr>
      <w:rPr>
        <w:rFonts w:ascii="Arial" w:hAnsi="Arial" w:hint="default"/>
      </w:rPr>
    </w:lvl>
    <w:lvl w:ilvl="1" w:tplc="13A26FCE" w:tentative="1">
      <w:start w:val="1"/>
      <w:numFmt w:val="bullet"/>
      <w:lvlText w:val="•"/>
      <w:lvlJc w:val="left"/>
      <w:pPr>
        <w:tabs>
          <w:tab w:val="num" w:pos="1440"/>
        </w:tabs>
        <w:ind w:left="1440" w:hanging="360"/>
      </w:pPr>
      <w:rPr>
        <w:rFonts w:ascii="Arial" w:hAnsi="Arial" w:hint="default"/>
      </w:rPr>
    </w:lvl>
    <w:lvl w:ilvl="2" w:tplc="8FB2497E" w:tentative="1">
      <w:start w:val="1"/>
      <w:numFmt w:val="bullet"/>
      <w:lvlText w:val="•"/>
      <w:lvlJc w:val="left"/>
      <w:pPr>
        <w:tabs>
          <w:tab w:val="num" w:pos="2160"/>
        </w:tabs>
        <w:ind w:left="2160" w:hanging="360"/>
      </w:pPr>
      <w:rPr>
        <w:rFonts w:ascii="Arial" w:hAnsi="Arial" w:hint="default"/>
      </w:rPr>
    </w:lvl>
    <w:lvl w:ilvl="3" w:tplc="D03883C0" w:tentative="1">
      <w:start w:val="1"/>
      <w:numFmt w:val="bullet"/>
      <w:lvlText w:val="•"/>
      <w:lvlJc w:val="left"/>
      <w:pPr>
        <w:tabs>
          <w:tab w:val="num" w:pos="2880"/>
        </w:tabs>
        <w:ind w:left="2880" w:hanging="360"/>
      </w:pPr>
      <w:rPr>
        <w:rFonts w:ascii="Arial" w:hAnsi="Arial" w:hint="default"/>
      </w:rPr>
    </w:lvl>
    <w:lvl w:ilvl="4" w:tplc="FB626404" w:tentative="1">
      <w:start w:val="1"/>
      <w:numFmt w:val="bullet"/>
      <w:lvlText w:val="•"/>
      <w:lvlJc w:val="left"/>
      <w:pPr>
        <w:tabs>
          <w:tab w:val="num" w:pos="3600"/>
        </w:tabs>
        <w:ind w:left="3600" w:hanging="360"/>
      </w:pPr>
      <w:rPr>
        <w:rFonts w:ascii="Arial" w:hAnsi="Arial" w:hint="default"/>
      </w:rPr>
    </w:lvl>
    <w:lvl w:ilvl="5" w:tplc="5DF6F8CE" w:tentative="1">
      <w:start w:val="1"/>
      <w:numFmt w:val="bullet"/>
      <w:lvlText w:val="•"/>
      <w:lvlJc w:val="left"/>
      <w:pPr>
        <w:tabs>
          <w:tab w:val="num" w:pos="4320"/>
        </w:tabs>
        <w:ind w:left="4320" w:hanging="360"/>
      </w:pPr>
      <w:rPr>
        <w:rFonts w:ascii="Arial" w:hAnsi="Arial" w:hint="default"/>
      </w:rPr>
    </w:lvl>
    <w:lvl w:ilvl="6" w:tplc="C15446CC" w:tentative="1">
      <w:start w:val="1"/>
      <w:numFmt w:val="bullet"/>
      <w:lvlText w:val="•"/>
      <w:lvlJc w:val="left"/>
      <w:pPr>
        <w:tabs>
          <w:tab w:val="num" w:pos="5040"/>
        </w:tabs>
        <w:ind w:left="5040" w:hanging="360"/>
      </w:pPr>
      <w:rPr>
        <w:rFonts w:ascii="Arial" w:hAnsi="Arial" w:hint="default"/>
      </w:rPr>
    </w:lvl>
    <w:lvl w:ilvl="7" w:tplc="932EE77A" w:tentative="1">
      <w:start w:val="1"/>
      <w:numFmt w:val="bullet"/>
      <w:lvlText w:val="•"/>
      <w:lvlJc w:val="left"/>
      <w:pPr>
        <w:tabs>
          <w:tab w:val="num" w:pos="5760"/>
        </w:tabs>
        <w:ind w:left="5760" w:hanging="360"/>
      </w:pPr>
      <w:rPr>
        <w:rFonts w:ascii="Arial" w:hAnsi="Arial" w:hint="default"/>
      </w:rPr>
    </w:lvl>
    <w:lvl w:ilvl="8" w:tplc="D17C23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EE0382"/>
    <w:multiLevelType w:val="hybridMultilevel"/>
    <w:tmpl w:val="902454CE"/>
    <w:lvl w:ilvl="0" w:tplc="F9945DC0">
      <w:start w:val="1"/>
      <w:numFmt w:val="bullet"/>
      <w:lvlText w:val="•"/>
      <w:lvlJc w:val="left"/>
      <w:pPr>
        <w:tabs>
          <w:tab w:val="num" w:pos="720"/>
        </w:tabs>
        <w:ind w:left="720" w:hanging="360"/>
      </w:pPr>
      <w:rPr>
        <w:rFonts w:ascii="Times New Roman" w:hAnsi="Times New Roman" w:hint="default"/>
      </w:rPr>
    </w:lvl>
    <w:lvl w:ilvl="1" w:tplc="E656ECCE" w:tentative="1">
      <w:start w:val="1"/>
      <w:numFmt w:val="bullet"/>
      <w:lvlText w:val="•"/>
      <w:lvlJc w:val="left"/>
      <w:pPr>
        <w:tabs>
          <w:tab w:val="num" w:pos="1440"/>
        </w:tabs>
        <w:ind w:left="1440" w:hanging="360"/>
      </w:pPr>
      <w:rPr>
        <w:rFonts w:ascii="Times New Roman" w:hAnsi="Times New Roman" w:hint="default"/>
      </w:rPr>
    </w:lvl>
    <w:lvl w:ilvl="2" w:tplc="3EF82E38" w:tentative="1">
      <w:start w:val="1"/>
      <w:numFmt w:val="bullet"/>
      <w:lvlText w:val="•"/>
      <w:lvlJc w:val="left"/>
      <w:pPr>
        <w:tabs>
          <w:tab w:val="num" w:pos="2160"/>
        </w:tabs>
        <w:ind w:left="2160" w:hanging="360"/>
      </w:pPr>
      <w:rPr>
        <w:rFonts w:ascii="Times New Roman" w:hAnsi="Times New Roman" w:hint="default"/>
      </w:rPr>
    </w:lvl>
    <w:lvl w:ilvl="3" w:tplc="7C8C705A" w:tentative="1">
      <w:start w:val="1"/>
      <w:numFmt w:val="bullet"/>
      <w:lvlText w:val="•"/>
      <w:lvlJc w:val="left"/>
      <w:pPr>
        <w:tabs>
          <w:tab w:val="num" w:pos="2880"/>
        </w:tabs>
        <w:ind w:left="2880" w:hanging="360"/>
      </w:pPr>
      <w:rPr>
        <w:rFonts w:ascii="Times New Roman" w:hAnsi="Times New Roman" w:hint="default"/>
      </w:rPr>
    </w:lvl>
    <w:lvl w:ilvl="4" w:tplc="A3186B06" w:tentative="1">
      <w:start w:val="1"/>
      <w:numFmt w:val="bullet"/>
      <w:lvlText w:val="•"/>
      <w:lvlJc w:val="left"/>
      <w:pPr>
        <w:tabs>
          <w:tab w:val="num" w:pos="3600"/>
        </w:tabs>
        <w:ind w:left="3600" w:hanging="360"/>
      </w:pPr>
      <w:rPr>
        <w:rFonts w:ascii="Times New Roman" w:hAnsi="Times New Roman" w:hint="default"/>
      </w:rPr>
    </w:lvl>
    <w:lvl w:ilvl="5" w:tplc="3656C9D4" w:tentative="1">
      <w:start w:val="1"/>
      <w:numFmt w:val="bullet"/>
      <w:lvlText w:val="•"/>
      <w:lvlJc w:val="left"/>
      <w:pPr>
        <w:tabs>
          <w:tab w:val="num" w:pos="4320"/>
        </w:tabs>
        <w:ind w:left="4320" w:hanging="360"/>
      </w:pPr>
      <w:rPr>
        <w:rFonts w:ascii="Times New Roman" w:hAnsi="Times New Roman" w:hint="default"/>
      </w:rPr>
    </w:lvl>
    <w:lvl w:ilvl="6" w:tplc="74FC463A" w:tentative="1">
      <w:start w:val="1"/>
      <w:numFmt w:val="bullet"/>
      <w:lvlText w:val="•"/>
      <w:lvlJc w:val="left"/>
      <w:pPr>
        <w:tabs>
          <w:tab w:val="num" w:pos="5040"/>
        </w:tabs>
        <w:ind w:left="5040" w:hanging="360"/>
      </w:pPr>
      <w:rPr>
        <w:rFonts w:ascii="Times New Roman" w:hAnsi="Times New Roman" w:hint="default"/>
      </w:rPr>
    </w:lvl>
    <w:lvl w:ilvl="7" w:tplc="74B4A6A2" w:tentative="1">
      <w:start w:val="1"/>
      <w:numFmt w:val="bullet"/>
      <w:lvlText w:val="•"/>
      <w:lvlJc w:val="left"/>
      <w:pPr>
        <w:tabs>
          <w:tab w:val="num" w:pos="5760"/>
        </w:tabs>
        <w:ind w:left="5760" w:hanging="360"/>
      </w:pPr>
      <w:rPr>
        <w:rFonts w:ascii="Times New Roman" w:hAnsi="Times New Roman" w:hint="default"/>
      </w:rPr>
    </w:lvl>
    <w:lvl w:ilvl="8" w:tplc="2AE062A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C77148"/>
    <w:multiLevelType w:val="hybridMultilevel"/>
    <w:tmpl w:val="72246A68"/>
    <w:lvl w:ilvl="0" w:tplc="787477E2">
      <w:start w:val="1"/>
      <w:numFmt w:val="decimal"/>
      <w:lvlText w:val="%1."/>
      <w:lvlJc w:val="left"/>
      <w:pPr>
        <w:tabs>
          <w:tab w:val="num" w:pos="720"/>
        </w:tabs>
        <w:ind w:left="720" w:hanging="360"/>
      </w:pPr>
    </w:lvl>
    <w:lvl w:ilvl="1" w:tplc="833289E0" w:tentative="1">
      <w:start w:val="1"/>
      <w:numFmt w:val="decimal"/>
      <w:lvlText w:val="%2."/>
      <w:lvlJc w:val="left"/>
      <w:pPr>
        <w:tabs>
          <w:tab w:val="num" w:pos="1440"/>
        </w:tabs>
        <w:ind w:left="1440" w:hanging="360"/>
      </w:pPr>
    </w:lvl>
    <w:lvl w:ilvl="2" w:tplc="DF5EA54C" w:tentative="1">
      <w:start w:val="1"/>
      <w:numFmt w:val="decimal"/>
      <w:lvlText w:val="%3."/>
      <w:lvlJc w:val="left"/>
      <w:pPr>
        <w:tabs>
          <w:tab w:val="num" w:pos="2160"/>
        </w:tabs>
        <w:ind w:left="2160" w:hanging="360"/>
      </w:pPr>
    </w:lvl>
    <w:lvl w:ilvl="3" w:tplc="D6CCD5EC" w:tentative="1">
      <w:start w:val="1"/>
      <w:numFmt w:val="decimal"/>
      <w:lvlText w:val="%4."/>
      <w:lvlJc w:val="left"/>
      <w:pPr>
        <w:tabs>
          <w:tab w:val="num" w:pos="2880"/>
        </w:tabs>
        <w:ind w:left="2880" w:hanging="360"/>
      </w:pPr>
    </w:lvl>
    <w:lvl w:ilvl="4" w:tplc="49523EF8" w:tentative="1">
      <w:start w:val="1"/>
      <w:numFmt w:val="decimal"/>
      <w:lvlText w:val="%5."/>
      <w:lvlJc w:val="left"/>
      <w:pPr>
        <w:tabs>
          <w:tab w:val="num" w:pos="3600"/>
        </w:tabs>
        <w:ind w:left="3600" w:hanging="360"/>
      </w:pPr>
    </w:lvl>
    <w:lvl w:ilvl="5" w:tplc="2AB8595C" w:tentative="1">
      <w:start w:val="1"/>
      <w:numFmt w:val="decimal"/>
      <w:lvlText w:val="%6."/>
      <w:lvlJc w:val="left"/>
      <w:pPr>
        <w:tabs>
          <w:tab w:val="num" w:pos="4320"/>
        </w:tabs>
        <w:ind w:left="4320" w:hanging="360"/>
      </w:pPr>
    </w:lvl>
    <w:lvl w:ilvl="6" w:tplc="8F8201FE" w:tentative="1">
      <w:start w:val="1"/>
      <w:numFmt w:val="decimal"/>
      <w:lvlText w:val="%7."/>
      <w:lvlJc w:val="left"/>
      <w:pPr>
        <w:tabs>
          <w:tab w:val="num" w:pos="5040"/>
        </w:tabs>
        <w:ind w:left="5040" w:hanging="360"/>
      </w:pPr>
    </w:lvl>
    <w:lvl w:ilvl="7" w:tplc="D2A4676E" w:tentative="1">
      <w:start w:val="1"/>
      <w:numFmt w:val="decimal"/>
      <w:lvlText w:val="%8."/>
      <w:lvlJc w:val="left"/>
      <w:pPr>
        <w:tabs>
          <w:tab w:val="num" w:pos="5760"/>
        </w:tabs>
        <w:ind w:left="5760" w:hanging="360"/>
      </w:pPr>
    </w:lvl>
    <w:lvl w:ilvl="8" w:tplc="49B8AC8C" w:tentative="1">
      <w:start w:val="1"/>
      <w:numFmt w:val="decimal"/>
      <w:lvlText w:val="%9."/>
      <w:lvlJc w:val="left"/>
      <w:pPr>
        <w:tabs>
          <w:tab w:val="num" w:pos="6480"/>
        </w:tabs>
        <w:ind w:left="6480" w:hanging="360"/>
      </w:pPr>
    </w:lvl>
  </w:abstractNum>
  <w:abstractNum w:abstractNumId="13" w15:restartNumberingAfterBreak="0">
    <w:nsid w:val="31F65C60"/>
    <w:multiLevelType w:val="hybridMultilevel"/>
    <w:tmpl w:val="2640D1CC"/>
    <w:lvl w:ilvl="0" w:tplc="06F2DCC6">
      <w:start w:val="1"/>
      <w:numFmt w:val="bullet"/>
      <w:lvlText w:val="•"/>
      <w:lvlJc w:val="left"/>
      <w:pPr>
        <w:tabs>
          <w:tab w:val="num" w:pos="720"/>
        </w:tabs>
        <w:ind w:left="720" w:hanging="360"/>
      </w:pPr>
      <w:rPr>
        <w:rFonts w:ascii="Arial" w:hAnsi="Arial" w:hint="default"/>
      </w:rPr>
    </w:lvl>
    <w:lvl w:ilvl="1" w:tplc="45F05C86" w:tentative="1">
      <w:start w:val="1"/>
      <w:numFmt w:val="bullet"/>
      <w:lvlText w:val="•"/>
      <w:lvlJc w:val="left"/>
      <w:pPr>
        <w:tabs>
          <w:tab w:val="num" w:pos="1440"/>
        </w:tabs>
        <w:ind w:left="1440" w:hanging="360"/>
      </w:pPr>
      <w:rPr>
        <w:rFonts w:ascii="Arial" w:hAnsi="Arial" w:hint="default"/>
      </w:rPr>
    </w:lvl>
    <w:lvl w:ilvl="2" w:tplc="E5548118" w:tentative="1">
      <w:start w:val="1"/>
      <w:numFmt w:val="bullet"/>
      <w:lvlText w:val="•"/>
      <w:lvlJc w:val="left"/>
      <w:pPr>
        <w:tabs>
          <w:tab w:val="num" w:pos="2160"/>
        </w:tabs>
        <w:ind w:left="2160" w:hanging="360"/>
      </w:pPr>
      <w:rPr>
        <w:rFonts w:ascii="Arial" w:hAnsi="Arial" w:hint="default"/>
      </w:rPr>
    </w:lvl>
    <w:lvl w:ilvl="3" w:tplc="D604F816" w:tentative="1">
      <w:start w:val="1"/>
      <w:numFmt w:val="bullet"/>
      <w:lvlText w:val="•"/>
      <w:lvlJc w:val="left"/>
      <w:pPr>
        <w:tabs>
          <w:tab w:val="num" w:pos="2880"/>
        </w:tabs>
        <w:ind w:left="2880" w:hanging="360"/>
      </w:pPr>
      <w:rPr>
        <w:rFonts w:ascii="Arial" w:hAnsi="Arial" w:hint="default"/>
      </w:rPr>
    </w:lvl>
    <w:lvl w:ilvl="4" w:tplc="EFAC4D7C" w:tentative="1">
      <w:start w:val="1"/>
      <w:numFmt w:val="bullet"/>
      <w:lvlText w:val="•"/>
      <w:lvlJc w:val="left"/>
      <w:pPr>
        <w:tabs>
          <w:tab w:val="num" w:pos="3600"/>
        </w:tabs>
        <w:ind w:left="3600" w:hanging="360"/>
      </w:pPr>
      <w:rPr>
        <w:rFonts w:ascii="Arial" w:hAnsi="Arial" w:hint="default"/>
      </w:rPr>
    </w:lvl>
    <w:lvl w:ilvl="5" w:tplc="FC02A3CE" w:tentative="1">
      <w:start w:val="1"/>
      <w:numFmt w:val="bullet"/>
      <w:lvlText w:val="•"/>
      <w:lvlJc w:val="left"/>
      <w:pPr>
        <w:tabs>
          <w:tab w:val="num" w:pos="4320"/>
        </w:tabs>
        <w:ind w:left="4320" w:hanging="360"/>
      </w:pPr>
      <w:rPr>
        <w:rFonts w:ascii="Arial" w:hAnsi="Arial" w:hint="default"/>
      </w:rPr>
    </w:lvl>
    <w:lvl w:ilvl="6" w:tplc="9098A88C" w:tentative="1">
      <w:start w:val="1"/>
      <w:numFmt w:val="bullet"/>
      <w:lvlText w:val="•"/>
      <w:lvlJc w:val="left"/>
      <w:pPr>
        <w:tabs>
          <w:tab w:val="num" w:pos="5040"/>
        </w:tabs>
        <w:ind w:left="5040" w:hanging="360"/>
      </w:pPr>
      <w:rPr>
        <w:rFonts w:ascii="Arial" w:hAnsi="Arial" w:hint="default"/>
      </w:rPr>
    </w:lvl>
    <w:lvl w:ilvl="7" w:tplc="AD16B57A" w:tentative="1">
      <w:start w:val="1"/>
      <w:numFmt w:val="bullet"/>
      <w:lvlText w:val="•"/>
      <w:lvlJc w:val="left"/>
      <w:pPr>
        <w:tabs>
          <w:tab w:val="num" w:pos="5760"/>
        </w:tabs>
        <w:ind w:left="5760" w:hanging="360"/>
      </w:pPr>
      <w:rPr>
        <w:rFonts w:ascii="Arial" w:hAnsi="Arial" w:hint="default"/>
      </w:rPr>
    </w:lvl>
    <w:lvl w:ilvl="8" w:tplc="96827B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396CD3"/>
    <w:multiLevelType w:val="hybridMultilevel"/>
    <w:tmpl w:val="5956BBBA"/>
    <w:lvl w:ilvl="0" w:tplc="52BC4906">
      <w:start w:val="1"/>
      <w:numFmt w:val="bullet"/>
      <w:lvlText w:val="•"/>
      <w:lvlJc w:val="left"/>
      <w:pPr>
        <w:tabs>
          <w:tab w:val="num" w:pos="720"/>
        </w:tabs>
        <w:ind w:left="720" w:hanging="360"/>
      </w:pPr>
      <w:rPr>
        <w:rFonts w:ascii="Arial" w:hAnsi="Arial" w:hint="default"/>
      </w:rPr>
    </w:lvl>
    <w:lvl w:ilvl="1" w:tplc="EA0EABA0" w:tentative="1">
      <w:start w:val="1"/>
      <w:numFmt w:val="bullet"/>
      <w:lvlText w:val="•"/>
      <w:lvlJc w:val="left"/>
      <w:pPr>
        <w:tabs>
          <w:tab w:val="num" w:pos="1440"/>
        </w:tabs>
        <w:ind w:left="1440" w:hanging="360"/>
      </w:pPr>
      <w:rPr>
        <w:rFonts w:ascii="Arial" w:hAnsi="Arial" w:hint="default"/>
      </w:rPr>
    </w:lvl>
    <w:lvl w:ilvl="2" w:tplc="8D22DBBC" w:tentative="1">
      <w:start w:val="1"/>
      <w:numFmt w:val="bullet"/>
      <w:lvlText w:val="•"/>
      <w:lvlJc w:val="left"/>
      <w:pPr>
        <w:tabs>
          <w:tab w:val="num" w:pos="2160"/>
        </w:tabs>
        <w:ind w:left="2160" w:hanging="360"/>
      </w:pPr>
      <w:rPr>
        <w:rFonts w:ascii="Arial" w:hAnsi="Arial" w:hint="default"/>
      </w:rPr>
    </w:lvl>
    <w:lvl w:ilvl="3" w:tplc="5F18B062" w:tentative="1">
      <w:start w:val="1"/>
      <w:numFmt w:val="bullet"/>
      <w:lvlText w:val="•"/>
      <w:lvlJc w:val="left"/>
      <w:pPr>
        <w:tabs>
          <w:tab w:val="num" w:pos="2880"/>
        </w:tabs>
        <w:ind w:left="2880" w:hanging="360"/>
      </w:pPr>
      <w:rPr>
        <w:rFonts w:ascii="Arial" w:hAnsi="Arial" w:hint="default"/>
      </w:rPr>
    </w:lvl>
    <w:lvl w:ilvl="4" w:tplc="2526AF76" w:tentative="1">
      <w:start w:val="1"/>
      <w:numFmt w:val="bullet"/>
      <w:lvlText w:val="•"/>
      <w:lvlJc w:val="left"/>
      <w:pPr>
        <w:tabs>
          <w:tab w:val="num" w:pos="3600"/>
        </w:tabs>
        <w:ind w:left="3600" w:hanging="360"/>
      </w:pPr>
      <w:rPr>
        <w:rFonts w:ascii="Arial" w:hAnsi="Arial" w:hint="default"/>
      </w:rPr>
    </w:lvl>
    <w:lvl w:ilvl="5" w:tplc="E2EE6650" w:tentative="1">
      <w:start w:val="1"/>
      <w:numFmt w:val="bullet"/>
      <w:lvlText w:val="•"/>
      <w:lvlJc w:val="left"/>
      <w:pPr>
        <w:tabs>
          <w:tab w:val="num" w:pos="4320"/>
        </w:tabs>
        <w:ind w:left="4320" w:hanging="360"/>
      </w:pPr>
      <w:rPr>
        <w:rFonts w:ascii="Arial" w:hAnsi="Arial" w:hint="default"/>
      </w:rPr>
    </w:lvl>
    <w:lvl w:ilvl="6" w:tplc="77CAECB6" w:tentative="1">
      <w:start w:val="1"/>
      <w:numFmt w:val="bullet"/>
      <w:lvlText w:val="•"/>
      <w:lvlJc w:val="left"/>
      <w:pPr>
        <w:tabs>
          <w:tab w:val="num" w:pos="5040"/>
        </w:tabs>
        <w:ind w:left="5040" w:hanging="360"/>
      </w:pPr>
      <w:rPr>
        <w:rFonts w:ascii="Arial" w:hAnsi="Arial" w:hint="default"/>
      </w:rPr>
    </w:lvl>
    <w:lvl w:ilvl="7" w:tplc="83AE390E" w:tentative="1">
      <w:start w:val="1"/>
      <w:numFmt w:val="bullet"/>
      <w:lvlText w:val="•"/>
      <w:lvlJc w:val="left"/>
      <w:pPr>
        <w:tabs>
          <w:tab w:val="num" w:pos="5760"/>
        </w:tabs>
        <w:ind w:left="5760" w:hanging="360"/>
      </w:pPr>
      <w:rPr>
        <w:rFonts w:ascii="Arial" w:hAnsi="Arial" w:hint="default"/>
      </w:rPr>
    </w:lvl>
    <w:lvl w:ilvl="8" w:tplc="3C0ABD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A00468"/>
    <w:multiLevelType w:val="hybridMultilevel"/>
    <w:tmpl w:val="6678731E"/>
    <w:lvl w:ilvl="0" w:tplc="CF5484E0">
      <w:start w:val="1"/>
      <w:numFmt w:val="bullet"/>
      <w:lvlText w:val="•"/>
      <w:lvlJc w:val="left"/>
      <w:pPr>
        <w:tabs>
          <w:tab w:val="num" w:pos="720"/>
        </w:tabs>
        <w:ind w:left="720" w:hanging="360"/>
      </w:pPr>
      <w:rPr>
        <w:rFonts w:ascii="Arial" w:hAnsi="Arial" w:hint="default"/>
      </w:rPr>
    </w:lvl>
    <w:lvl w:ilvl="1" w:tplc="1D383F36" w:tentative="1">
      <w:start w:val="1"/>
      <w:numFmt w:val="bullet"/>
      <w:lvlText w:val="•"/>
      <w:lvlJc w:val="left"/>
      <w:pPr>
        <w:tabs>
          <w:tab w:val="num" w:pos="1440"/>
        </w:tabs>
        <w:ind w:left="1440" w:hanging="360"/>
      </w:pPr>
      <w:rPr>
        <w:rFonts w:ascii="Arial" w:hAnsi="Arial" w:hint="default"/>
      </w:rPr>
    </w:lvl>
    <w:lvl w:ilvl="2" w:tplc="78828782" w:tentative="1">
      <w:start w:val="1"/>
      <w:numFmt w:val="bullet"/>
      <w:lvlText w:val="•"/>
      <w:lvlJc w:val="left"/>
      <w:pPr>
        <w:tabs>
          <w:tab w:val="num" w:pos="2160"/>
        </w:tabs>
        <w:ind w:left="2160" w:hanging="360"/>
      </w:pPr>
      <w:rPr>
        <w:rFonts w:ascii="Arial" w:hAnsi="Arial" w:hint="default"/>
      </w:rPr>
    </w:lvl>
    <w:lvl w:ilvl="3" w:tplc="EF948498" w:tentative="1">
      <w:start w:val="1"/>
      <w:numFmt w:val="bullet"/>
      <w:lvlText w:val="•"/>
      <w:lvlJc w:val="left"/>
      <w:pPr>
        <w:tabs>
          <w:tab w:val="num" w:pos="2880"/>
        </w:tabs>
        <w:ind w:left="2880" w:hanging="360"/>
      </w:pPr>
      <w:rPr>
        <w:rFonts w:ascii="Arial" w:hAnsi="Arial" w:hint="default"/>
      </w:rPr>
    </w:lvl>
    <w:lvl w:ilvl="4" w:tplc="27CAF028" w:tentative="1">
      <w:start w:val="1"/>
      <w:numFmt w:val="bullet"/>
      <w:lvlText w:val="•"/>
      <w:lvlJc w:val="left"/>
      <w:pPr>
        <w:tabs>
          <w:tab w:val="num" w:pos="3600"/>
        </w:tabs>
        <w:ind w:left="3600" w:hanging="360"/>
      </w:pPr>
      <w:rPr>
        <w:rFonts w:ascii="Arial" w:hAnsi="Arial" w:hint="default"/>
      </w:rPr>
    </w:lvl>
    <w:lvl w:ilvl="5" w:tplc="C99A8EC4" w:tentative="1">
      <w:start w:val="1"/>
      <w:numFmt w:val="bullet"/>
      <w:lvlText w:val="•"/>
      <w:lvlJc w:val="left"/>
      <w:pPr>
        <w:tabs>
          <w:tab w:val="num" w:pos="4320"/>
        </w:tabs>
        <w:ind w:left="4320" w:hanging="360"/>
      </w:pPr>
      <w:rPr>
        <w:rFonts w:ascii="Arial" w:hAnsi="Arial" w:hint="default"/>
      </w:rPr>
    </w:lvl>
    <w:lvl w:ilvl="6" w:tplc="84C6068C" w:tentative="1">
      <w:start w:val="1"/>
      <w:numFmt w:val="bullet"/>
      <w:lvlText w:val="•"/>
      <w:lvlJc w:val="left"/>
      <w:pPr>
        <w:tabs>
          <w:tab w:val="num" w:pos="5040"/>
        </w:tabs>
        <w:ind w:left="5040" w:hanging="360"/>
      </w:pPr>
      <w:rPr>
        <w:rFonts w:ascii="Arial" w:hAnsi="Arial" w:hint="default"/>
      </w:rPr>
    </w:lvl>
    <w:lvl w:ilvl="7" w:tplc="75D4AF52" w:tentative="1">
      <w:start w:val="1"/>
      <w:numFmt w:val="bullet"/>
      <w:lvlText w:val="•"/>
      <w:lvlJc w:val="left"/>
      <w:pPr>
        <w:tabs>
          <w:tab w:val="num" w:pos="5760"/>
        </w:tabs>
        <w:ind w:left="5760" w:hanging="360"/>
      </w:pPr>
      <w:rPr>
        <w:rFonts w:ascii="Arial" w:hAnsi="Arial" w:hint="default"/>
      </w:rPr>
    </w:lvl>
    <w:lvl w:ilvl="8" w:tplc="6718A4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02749B"/>
    <w:multiLevelType w:val="hybridMultilevel"/>
    <w:tmpl w:val="3E968B10"/>
    <w:lvl w:ilvl="0" w:tplc="63925C28">
      <w:start w:val="1"/>
      <w:numFmt w:val="bullet"/>
      <w:lvlText w:val=""/>
      <w:lvlPicBulletId w:val="2"/>
      <w:lvlJc w:val="left"/>
      <w:pPr>
        <w:tabs>
          <w:tab w:val="num" w:pos="720"/>
        </w:tabs>
        <w:ind w:left="720" w:hanging="360"/>
      </w:pPr>
      <w:rPr>
        <w:rFonts w:ascii="Symbol" w:hAnsi="Symbol" w:hint="default"/>
      </w:rPr>
    </w:lvl>
    <w:lvl w:ilvl="1" w:tplc="FEB40BA8" w:tentative="1">
      <w:start w:val="1"/>
      <w:numFmt w:val="bullet"/>
      <w:lvlText w:val=""/>
      <w:lvlJc w:val="left"/>
      <w:pPr>
        <w:tabs>
          <w:tab w:val="num" w:pos="1440"/>
        </w:tabs>
        <w:ind w:left="1440" w:hanging="360"/>
      </w:pPr>
      <w:rPr>
        <w:rFonts w:ascii="Symbol" w:hAnsi="Symbol" w:hint="default"/>
      </w:rPr>
    </w:lvl>
    <w:lvl w:ilvl="2" w:tplc="80D6F34C" w:tentative="1">
      <w:start w:val="1"/>
      <w:numFmt w:val="bullet"/>
      <w:lvlText w:val=""/>
      <w:lvlJc w:val="left"/>
      <w:pPr>
        <w:tabs>
          <w:tab w:val="num" w:pos="2160"/>
        </w:tabs>
        <w:ind w:left="2160" w:hanging="360"/>
      </w:pPr>
      <w:rPr>
        <w:rFonts w:ascii="Symbol" w:hAnsi="Symbol" w:hint="default"/>
      </w:rPr>
    </w:lvl>
    <w:lvl w:ilvl="3" w:tplc="2B68BD16" w:tentative="1">
      <w:start w:val="1"/>
      <w:numFmt w:val="bullet"/>
      <w:lvlText w:val=""/>
      <w:lvlJc w:val="left"/>
      <w:pPr>
        <w:tabs>
          <w:tab w:val="num" w:pos="2880"/>
        </w:tabs>
        <w:ind w:left="2880" w:hanging="360"/>
      </w:pPr>
      <w:rPr>
        <w:rFonts w:ascii="Symbol" w:hAnsi="Symbol" w:hint="default"/>
      </w:rPr>
    </w:lvl>
    <w:lvl w:ilvl="4" w:tplc="665EAF26" w:tentative="1">
      <w:start w:val="1"/>
      <w:numFmt w:val="bullet"/>
      <w:lvlText w:val=""/>
      <w:lvlJc w:val="left"/>
      <w:pPr>
        <w:tabs>
          <w:tab w:val="num" w:pos="3600"/>
        </w:tabs>
        <w:ind w:left="3600" w:hanging="360"/>
      </w:pPr>
      <w:rPr>
        <w:rFonts w:ascii="Symbol" w:hAnsi="Symbol" w:hint="default"/>
      </w:rPr>
    </w:lvl>
    <w:lvl w:ilvl="5" w:tplc="C3E6D77C" w:tentative="1">
      <w:start w:val="1"/>
      <w:numFmt w:val="bullet"/>
      <w:lvlText w:val=""/>
      <w:lvlJc w:val="left"/>
      <w:pPr>
        <w:tabs>
          <w:tab w:val="num" w:pos="4320"/>
        </w:tabs>
        <w:ind w:left="4320" w:hanging="360"/>
      </w:pPr>
      <w:rPr>
        <w:rFonts w:ascii="Symbol" w:hAnsi="Symbol" w:hint="default"/>
      </w:rPr>
    </w:lvl>
    <w:lvl w:ilvl="6" w:tplc="2B3850FA" w:tentative="1">
      <w:start w:val="1"/>
      <w:numFmt w:val="bullet"/>
      <w:lvlText w:val=""/>
      <w:lvlJc w:val="left"/>
      <w:pPr>
        <w:tabs>
          <w:tab w:val="num" w:pos="5040"/>
        </w:tabs>
        <w:ind w:left="5040" w:hanging="360"/>
      </w:pPr>
      <w:rPr>
        <w:rFonts w:ascii="Symbol" w:hAnsi="Symbol" w:hint="default"/>
      </w:rPr>
    </w:lvl>
    <w:lvl w:ilvl="7" w:tplc="DE340076" w:tentative="1">
      <w:start w:val="1"/>
      <w:numFmt w:val="bullet"/>
      <w:lvlText w:val=""/>
      <w:lvlJc w:val="left"/>
      <w:pPr>
        <w:tabs>
          <w:tab w:val="num" w:pos="5760"/>
        </w:tabs>
        <w:ind w:left="5760" w:hanging="360"/>
      </w:pPr>
      <w:rPr>
        <w:rFonts w:ascii="Symbol" w:hAnsi="Symbol" w:hint="default"/>
      </w:rPr>
    </w:lvl>
    <w:lvl w:ilvl="8" w:tplc="0A302A5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6C5326D"/>
    <w:multiLevelType w:val="hybridMultilevel"/>
    <w:tmpl w:val="8096596E"/>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84D3C"/>
    <w:multiLevelType w:val="hybridMultilevel"/>
    <w:tmpl w:val="3716BDBE"/>
    <w:lvl w:ilvl="0" w:tplc="256CF996">
      <w:start w:val="1"/>
      <w:numFmt w:val="bullet"/>
      <w:lvlText w:val=""/>
      <w:lvlPicBulletId w:val="1"/>
      <w:lvlJc w:val="left"/>
      <w:pPr>
        <w:tabs>
          <w:tab w:val="num" w:pos="720"/>
        </w:tabs>
        <w:ind w:left="720" w:hanging="360"/>
      </w:pPr>
      <w:rPr>
        <w:rFonts w:ascii="Symbol" w:hAnsi="Symbol" w:hint="default"/>
      </w:rPr>
    </w:lvl>
    <w:lvl w:ilvl="1" w:tplc="BC56BE04" w:tentative="1">
      <w:start w:val="1"/>
      <w:numFmt w:val="bullet"/>
      <w:lvlText w:val=""/>
      <w:lvlJc w:val="left"/>
      <w:pPr>
        <w:tabs>
          <w:tab w:val="num" w:pos="1440"/>
        </w:tabs>
        <w:ind w:left="1440" w:hanging="360"/>
      </w:pPr>
      <w:rPr>
        <w:rFonts w:ascii="Symbol" w:hAnsi="Symbol" w:hint="default"/>
      </w:rPr>
    </w:lvl>
    <w:lvl w:ilvl="2" w:tplc="386CEABE" w:tentative="1">
      <w:start w:val="1"/>
      <w:numFmt w:val="bullet"/>
      <w:lvlText w:val=""/>
      <w:lvlJc w:val="left"/>
      <w:pPr>
        <w:tabs>
          <w:tab w:val="num" w:pos="2160"/>
        </w:tabs>
        <w:ind w:left="2160" w:hanging="360"/>
      </w:pPr>
      <w:rPr>
        <w:rFonts w:ascii="Symbol" w:hAnsi="Symbol" w:hint="default"/>
      </w:rPr>
    </w:lvl>
    <w:lvl w:ilvl="3" w:tplc="FD80B9C2" w:tentative="1">
      <w:start w:val="1"/>
      <w:numFmt w:val="bullet"/>
      <w:lvlText w:val=""/>
      <w:lvlJc w:val="left"/>
      <w:pPr>
        <w:tabs>
          <w:tab w:val="num" w:pos="2880"/>
        </w:tabs>
        <w:ind w:left="2880" w:hanging="360"/>
      </w:pPr>
      <w:rPr>
        <w:rFonts w:ascii="Symbol" w:hAnsi="Symbol" w:hint="default"/>
      </w:rPr>
    </w:lvl>
    <w:lvl w:ilvl="4" w:tplc="EEBC6944" w:tentative="1">
      <w:start w:val="1"/>
      <w:numFmt w:val="bullet"/>
      <w:lvlText w:val=""/>
      <w:lvlJc w:val="left"/>
      <w:pPr>
        <w:tabs>
          <w:tab w:val="num" w:pos="3600"/>
        </w:tabs>
        <w:ind w:left="3600" w:hanging="360"/>
      </w:pPr>
      <w:rPr>
        <w:rFonts w:ascii="Symbol" w:hAnsi="Symbol" w:hint="default"/>
      </w:rPr>
    </w:lvl>
    <w:lvl w:ilvl="5" w:tplc="DB6A0C98" w:tentative="1">
      <w:start w:val="1"/>
      <w:numFmt w:val="bullet"/>
      <w:lvlText w:val=""/>
      <w:lvlJc w:val="left"/>
      <w:pPr>
        <w:tabs>
          <w:tab w:val="num" w:pos="4320"/>
        </w:tabs>
        <w:ind w:left="4320" w:hanging="360"/>
      </w:pPr>
      <w:rPr>
        <w:rFonts w:ascii="Symbol" w:hAnsi="Symbol" w:hint="default"/>
      </w:rPr>
    </w:lvl>
    <w:lvl w:ilvl="6" w:tplc="A21C8634" w:tentative="1">
      <w:start w:val="1"/>
      <w:numFmt w:val="bullet"/>
      <w:lvlText w:val=""/>
      <w:lvlJc w:val="left"/>
      <w:pPr>
        <w:tabs>
          <w:tab w:val="num" w:pos="5040"/>
        </w:tabs>
        <w:ind w:left="5040" w:hanging="360"/>
      </w:pPr>
      <w:rPr>
        <w:rFonts w:ascii="Symbol" w:hAnsi="Symbol" w:hint="default"/>
      </w:rPr>
    </w:lvl>
    <w:lvl w:ilvl="7" w:tplc="FAA88256" w:tentative="1">
      <w:start w:val="1"/>
      <w:numFmt w:val="bullet"/>
      <w:lvlText w:val=""/>
      <w:lvlJc w:val="left"/>
      <w:pPr>
        <w:tabs>
          <w:tab w:val="num" w:pos="5760"/>
        </w:tabs>
        <w:ind w:left="5760" w:hanging="360"/>
      </w:pPr>
      <w:rPr>
        <w:rFonts w:ascii="Symbol" w:hAnsi="Symbol" w:hint="default"/>
      </w:rPr>
    </w:lvl>
    <w:lvl w:ilvl="8" w:tplc="BBC8858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41F682E"/>
    <w:multiLevelType w:val="hybridMultilevel"/>
    <w:tmpl w:val="031CBC8A"/>
    <w:lvl w:ilvl="0" w:tplc="8738F422">
      <w:start w:val="1"/>
      <w:numFmt w:val="bullet"/>
      <w:lvlText w:val="•"/>
      <w:lvlJc w:val="left"/>
      <w:pPr>
        <w:tabs>
          <w:tab w:val="num" w:pos="720"/>
        </w:tabs>
        <w:ind w:left="720" w:hanging="360"/>
      </w:pPr>
      <w:rPr>
        <w:rFonts w:ascii="Times New Roman" w:hAnsi="Times New Roman" w:hint="default"/>
      </w:rPr>
    </w:lvl>
    <w:lvl w:ilvl="1" w:tplc="5E488342" w:tentative="1">
      <w:start w:val="1"/>
      <w:numFmt w:val="bullet"/>
      <w:lvlText w:val="•"/>
      <w:lvlJc w:val="left"/>
      <w:pPr>
        <w:tabs>
          <w:tab w:val="num" w:pos="1440"/>
        </w:tabs>
        <w:ind w:left="1440" w:hanging="360"/>
      </w:pPr>
      <w:rPr>
        <w:rFonts w:ascii="Times New Roman" w:hAnsi="Times New Roman" w:hint="default"/>
      </w:rPr>
    </w:lvl>
    <w:lvl w:ilvl="2" w:tplc="0DC8FD2C" w:tentative="1">
      <w:start w:val="1"/>
      <w:numFmt w:val="bullet"/>
      <w:lvlText w:val="•"/>
      <w:lvlJc w:val="left"/>
      <w:pPr>
        <w:tabs>
          <w:tab w:val="num" w:pos="2160"/>
        </w:tabs>
        <w:ind w:left="2160" w:hanging="360"/>
      </w:pPr>
      <w:rPr>
        <w:rFonts w:ascii="Times New Roman" w:hAnsi="Times New Roman" w:hint="default"/>
      </w:rPr>
    </w:lvl>
    <w:lvl w:ilvl="3" w:tplc="0B24C1FA" w:tentative="1">
      <w:start w:val="1"/>
      <w:numFmt w:val="bullet"/>
      <w:lvlText w:val="•"/>
      <w:lvlJc w:val="left"/>
      <w:pPr>
        <w:tabs>
          <w:tab w:val="num" w:pos="2880"/>
        </w:tabs>
        <w:ind w:left="2880" w:hanging="360"/>
      </w:pPr>
      <w:rPr>
        <w:rFonts w:ascii="Times New Roman" w:hAnsi="Times New Roman" w:hint="default"/>
      </w:rPr>
    </w:lvl>
    <w:lvl w:ilvl="4" w:tplc="1EFE777A" w:tentative="1">
      <w:start w:val="1"/>
      <w:numFmt w:val="bullet"/>
      <w:lvlText w:val="•"/>
      <w:lvlJc w:val="left"/>
      <w:pPr>
        <w:tabs>
          <w:tab w:val="num" w:pos="3600"/>
        </w:tabs>
        <w:ind w:left="3600" w:hanging="360"/>
      </w:pPr>
      <w:rPr>
        <w:rFonts w:ascii="Times New Roman" w:hAnsi="Times New Roman" w:hint="default"/>
      </w:rPr>
    </w:lvl>
    <w:lvl w:ilvl="5" w:tplc="EDFEE0CE" w:tentative="1">
      <w:start w:val="1"/>
      <w:numFmt w:val="bullet"/>
      <w:lvlText w:val="•"/>
      <w:lvlJc w:val="left"/>
      <w:pPr>
        <w:tabs>
          <w:tab w:val="num" w:pos="4320"/>
        </w:tabs>
        <w:ind w:left="4320" w:hanging="360"/>
      </w:pPr>
      <w:rPr>
        <w:rFonts w:ascii="Times New Roman" w:hAnsi="Times New Roman" w:hint="default"/>
      </w:rPr>
    </w:lvl>
    <w:lvl w:ilvl="6" w:tplc="DCC89E24" w:tentative="1">
      <w:start w:val="1"/>
      <w:numFmt w:val="bullet"/>
      <w:lvlText w:val="•"/>
      <w:lvlJc w:val="left"/>
      <w:pPr>
        <w:tabs>
          <w:tab w:val="num" w:pos="5040"/>
        </w:tabs>
        <w:ind w:left="5040" w:hanging="360"/>
      </w:pPr>
      <w:rPr>
        <w:rFonts w:ascii="Times New Roman" w:hAnsi="Times New Roman" w:hint="default"/>
      </w:rPr>
    </w:lvl>
    <w:lvl w:ilvl="7" w:tplc="5F603D08" w:tentative="1">
      <w:start w:val="1"/>
      <w:numFmt w:val="bullet"/>
      <w:lvlText w:val="•"/>
      <w:lvlJc w:val="left"/>
      <w:pPr>
        <w:tabs>
          <w:tab w:val="num" w:pos="5760"/>
        </w:tabs>
        <w:ind w:left="5760" w:hanging="360"/>
      </w:pPr>
      <w:rPr>
        <w:rFonts w:ascii="Times New Roman" w:hAnsi="Times New Roman" w:hint="default"/>
      </w:rPr>
    </w:lvl>
    <w:lvl w:ilvl="8" w:tplc="E21262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3A4704"/>
    <w:multiLevelType w:val="hybridMultilevel"/>
    <w:tmpl w:val="5AC82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734B"/>
    <w:multiLevelType w:val="hybridMultilevel"/>
    <w:tmpl w:val="A4E0C65C"/>
    <w:lvl w:ilvl="0" w:tplc="554CC28C">
      <w:start w:val="1"/>
      <w:numFmt w:val="bullet"/>
      <w:lvlText w:val="•"/>
      <w:lvlJc w:val="left"/>
      <w:pPr>
        <w:tabs>
          <w:tab w:val="num" w:pos="720"/>
        </w:tabs>
        <w:ind w:left="720" w:hanging="360"/>
      </w:pPr>
      <w:rPr>
        <w:rFonts w:ascii="Arial" w:hAnsi="Arial" w:hint="default"/>
      </w:rPr>
    </w:lvl>
    <w:lvl w:ilvl="1" w:tplc="09044BCC" w:tentative="1">
      <w:start w:val="1"/>
      <w:numFmt w:val="bullet"/>
      <w:lvlText w:val="•"/>
      <w:lvlJc w:val="left"/>
      <w:pPr>
        <w:tabs>
          <w:tab w:val="num" w:pos="1440"/>
        </w:tabs>
        <w:ind w:left="1440" w:hanging="360"/>
      </w:pPr>
      <w:rPr>
        <w:rFonts w:ascii="Arial" w:hAnsi="Arial" w:hint="default"/>
      </w:rPr>
    </w:lvl>
    <w:lvl w:ilvl="2" w:tplc="2C9CCCF8" w:tentative="1">
      <w:start w:val="1"/>
      <w:numFmt w:val="bullet"/>
      <w:lvlText w:val="•"/>
      <w:lvlJc w:val="left"/>
      <w:pPr>
        <w:tabs>
          <w:tab w:val="num" w:pos="2160"/>
        </w:tabs>
        <w:ind w:left="2160" w:hanging="360"/>
      </w:pPr>
      <w:rPr>
        <w:rFonts w:ascii="Arial" w:hAnsi="Arial" w:hint="default"/>
      </w:rPr>
    </w:lvl>
    <w:lvl w:ilvl="3" w:tplc="CFBE323C" w:tentative="1">
      <w:start w:val="1"/>
      <w:numFmt w:val="bullet"/>
      <w:lvlText w:val="•"/>
      <w:lvlJc w:val="left"/>
      <w:pPr>
        <w:tabs>
          <w:tab w:val="num" w:pos="2880"/>
        </w:tabs>
        <w:ind w:left="2880" w:hanging="360"/>
      </w:pPr>
      <w:rPr>
        <w:rFonts w:ascii="Arial" w:hAnsi="Arial" w:hint="default"/>
      </w:rPr>
    </w:lvl>
    <w:lvl w:ilvl="4" w:tplc="A250443C" w:tentative="1">
      <w:start w:val="1"/>
      <w:numFmt w:val="bullet"/>
      <w:lvlText w:val="•"/>
      <w:lvlJc w:val="left"/>
      <w:pPr>
        <w:tabs>
          <w:tab w:val="num" w:pos="3600"/>
        </w:tabs>
        <w:ind w:left="3600" w:hanging="360"/>
      </w:pPr>
      <w:rPr>
        <w:rFonts w:ascii="Arial" w:hAnsi="Arial" w:hint="default"/>
      </w:rPr>
    </w:lvl>
    <w:lvl w:ilvl="5" w:tplc="0B08B722" w:tentative="1">
      <w:start w:val="1"/>
      <w:numFmt w:val="bullet"/>
      <w:lvlText w:val="•"/>
      <w:lvlJc w:val="left"/>
      <w:pPr>
        <w:tabs>
          <w:tab w:val="num" w:pos="4320"/>
        </w:tabs>
        <w:ind w:left="4320" w:hanging="360"/>
      </w:pPr>
      <w:rPr>
        <w:rFonts w:ascii="Arial" w:hAnsi="Arial" w:hint="default"/>
      </w:rPr>
    </w:lvl>
    <w:lvl w:ilvl="6" w:tplc="35626468" w:tentative="1">
      <w:start w:val="1"/>
      <w:numFmt w:val="bullet"/>
      <w:lvlText w:val="•"/>
      <w:lvlJc w:val="left"/>
      <w:pPr>
        <w:tabs>
          <w:tab w:val="num" w:pos="5040"/>
        </w:tabs>
        <w:ind w:left="5040" w:hanging="360"/>
      </w:pPr>
      <w:rPr>
        <w:rFonts w:ascii="Arial" w:hAnsi="Arial" w:hint="default"/>
      </w:rPr>
    </w:lvl>
    <w:lvl w:ilvl="7" w:tplc="5776B5C8" w:tentative="1">
      <w:start w:val="1"/>
      <w:numFmt w:val="bullet"/>
      <w:lvlText w:val="•"/>
      <w:lvlJc w:val="left"/>
      <w:pPr>
        <w:tabs>
          <w:tab w:val="num" w:pos="5760"/>
        </w:tabs>
        <w:ind w:left="5760" w:hanging="360"/>
      </w:pPr>
      <w:rPr>
        <w:rFonts w:ascii="Arial" w:hAnsi="Arial" w:hint="default"/>
      </w:rPr>
    </w:lvl>
    <w:lvl w:ilvl="8" w:tplc="6666EF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E77DA3"/>
    <w:multiLevelType w:val="hybridMultilevel"/>
    <w:tmpl w:val="43F44F3E"/>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016EE"/>
    <w:multiLevelType w:val="hybridMultilevel"/>
    <w:tmpl w:val="97645CDA"/>
    <w:lvl w:ilvl="0" w:tplc="8FBA6A7C">
      <w:start w:val="1"/>
      <w:numFmt w:val="bullet"/>
      <w:lvlText w:val=""/>
      <w:lvlPicBulletId w:val="0"/>
      <w:lvlJc w:val="left"/>
      <w:pPr>
        <w:tabs>
          <w:tab w:val="num" w:pos="720"/>
        </w:tabs>
        <w:ind w:left="720" w:hanging="360"/>
      </w:pPr>
      <w:rPr>
        <w:rFonts w:ascii="Symbol" w:hAnsi="Symbol" w:hint="default"/>
      </w:rPr>
    </w:lvl>
    <w:lvl w:ilvl="1" w:tplc="9BBA9EE2">
      <w:start w:val="1"/>
      <w:numFmt w:val="bullet"/>
      <w:lvlText w:val=""/>
      <w:lvlJc w:val="left"/>
      <w:pPr>
        <w:tabs>
          <w:tab w:val="num" w:pos="1440"/>
        </w:tabs>
        <w:ind w:left="1440" w:hanging="360"/>
      </w:pPr>
      <w:rPr>
        <w:rFonts w:ascii="Symbol" w:hAnsi="Symbol" w:hint="default"/>
      </w:rPr>
    </w:lvl>
    <w:lvl w:ilvl="2" w:tplc="B3288D5E">
      <w:start w:val="1"/>
      <w:numFmt w:val="bullet"/>
      <w:lvlText w:val=""/>
      <w:lvlJc w:val="left"/>
      <w:pPr>
        <w:tabs>
          <w:tab w:val="num" w:pos="2160"/>
        </w:tabs>
        <w:ind w:left="2160" w:hanging="360"/>
      </w:pPr>
      <w:rPr>
        <w:rFonts w:ascii="Symbol" w:hAnsi="Symbol" w:hint="default"/>
      </w:rPr>
    </w:lvl>
    <w:lvl w:ilvl="3" w:tplc="F9B8B162" w:tentative="1">
      <w:start w:val="1"/>
      <w:numFmt w:val="bullet"/>
      <w:lvlText w:val=""/>
      <w:lvlJc w:val="left"/>
      <w:pPr>
        <w:tabs>
          <w:tab w:val="num" w:pos="2880"/>
        </w:tabs>
        <w:ind w:left="2880" w:hanging="360"/>
      </w:pPr>
      <w:rPr>
        <w:rFonts w:ascii="Symbol" w:hAnsi="Symbol" w:hint="default"/>
      </w:rPr>
    </w:lvl>
    <w:lvl w:ilvl="4" w:tplc="760A006E" w:tentative="1">
      <w:start w:val="1"/>
      <w:numFmt w:val="bullet"/>
      <w:lvlText w:val=""/>
      <w:lvlJc w:val="left"/>
      <w:pPr>
        <w:tabs>
          <w:tab w:val="num" w:pos="3600"/>
        </w:tabs>
        <w:ind w:left="3600" w:hanging="360"/>
      </w:pPr>
      <w:rPr>
        <w:rFonts w:ascii="Symbol" w:hAnsi="Symbol" w:hint="default"/>
      </w:rPr>
    </w:lvl>
    <w:lvl w:ilvl="5" w:tplc="CA26B714" w:tentative="1">
      <w:start w:val="1"/>
      <w:numFmt w:val="bullet"/>
      <w:lvlText w:val=""/>
      <w:lvlJc w:val="left"/>
      <w:pPr>
        <w:tabs>
          <w:tab w:val="num" w:pos="4320"/>
        </w:tabs>
        <w:ind w:left="4320" w:hanging="360"/>
      </w:pPr>
      <w:rPr>
        <w:rFonts w:ascii="Symbol" w:hAnsi="Symbol" w:hint="default"/>
      </w:rPr>
    </w:lvl>
    <w:lvl w:ilvl="6" w:tplc="099E4D26" w:tentative="1">
      <w:start w:val="1"/>
      <w:numFmt w:val="bullet"/>
      <w:lvlText w:val=""/>
      <w:lvlJc w:val="left"/>
      <w:pPr>
        <w:tabs>
          <w:tab w:val="num" w:pos="5040"/>
        </w:tabs>
        <w:ind w:left="5040" w:hanging="360"/>
      </w:pPr>
      <w:rPr>
        <w:rFonts w:ascii="Symbol" w:hAnsi="Symbol" w:hint="default"/>
      </w:rPr>
    </w:lvl>
    <w:lvl w:ilvl="7" w:tplc="2EFE3C9A" w:tentative="1">
      <w:start w:val="1"/>
      <w:numFmt w:val="bullet"/>
      <w:lvlText w:val=""/>
      <w:lvlJc w:val="left"/>
      <w:pPr>
        <w:tabs>
          <w:tab w:val="num" w:pos="5760"/>
        </w:tabs>
        <w:ind w:left="5760" w:hanging="360"/>
      </w:pPr>
      <w:rPr>
        <w:rFonts w:ascii="Symbol" w:hAnsi="Symbol" w:hint="default"/>
      </w:rPr>
    </w:lvl>
    <w:lvl w:ilvl="8" w:tplc="43AECAC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C010308"/>
    <w:multiLevelType w:val="hybridMultilevel"/>
    <w:tmpl w:val="0A526720"/>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D688B"/>
    <w:multiLevelType w:val="hybridMultilevel"/>
    <w:tmpl w:val="DE66AD22"/>
    <w:lvl w:ilvl="0" w:tplc="9E42C292">
      <w:start w:val="1"/>
      <w:numFmt w:val="decimal"/>
      <w:lvlText w:val="%1."/>
      <w:lvlJc w:val="left"/>
      <w:pPr>
        <w:tabs>
          <w:tab w:val="num" w:pos="720"/>
        </w:tabs>
        <w:ind w:left="720" w:hanging="360"/>
      </w:pPr>
    </w:lvl>
    <w:lvl w:ilvl="1" w:tplc="D6A8A5AE" w:tentative="1">
      <w:start w:val="1"/>
      <w:numFmt w:val="decimal"/>
      <w:lvlText w:val="%2."/>
      <w:lvlJc w:val="left"/>
      <w:pPr>
        <w:tabs>
          <w:tab w:val="num" w:pos="1440"/>
        </w:tabs>
        <w:ind w:left="1440" w:hanging="360"/>
      </w:pPr>
    </w:lvl>
    <w:lvl w:ilvl="2" w:tplc="AB72C70E" w:tentative="1">
      <w:start w:val="1"/>
      <w:numFmt w:val="decimal"/>
      <w:lvlText w:val="%3."/>
      <w:lvlJc w:val="left"/>
      <w:pPr>
        <w:tabs>
          <w:tab w:val="num" w:pos="2160"/>
        </w:tabs>
        <w:ind w:left="2160" w:hanging="360"/>
      </w:pPr>
    </w:lvl>
    <w:lvl w:ilvl="3" w:tplc="DEAE780E" w:tentative="1">
      <w:start w:val="1"/>
      <w:numFmt w:val="decimal"/>
      <w:lvlText w:val="%4."/>
      <w:lvlJc w:val="left"/>
      <w:pPr>
        <w:tabs>
          <w:tab w:val="num" w:pos="2880"/>
        </w:tabs>
        <w:ind w:left="2880" w:hanging="360"/>
      </w:pPr>
    </w:lvl>
    <w:lvl w:ilvl="4" w:tplc="32D0C0A4" w:tentative="1">
      <w:start w:val="1"/>
      <w:numFmt w:val="decimal"/>
      <w:lvlText w:val="%5."/>
      <w:lvlJc w:val="left"/>
      <w:pPr>
        <w:tabs>
          <w:tab w:val="num" w:pos="3600"/>
        </w:tabs>
        <w:ind w:left="3600" w:hanging="360"/>
      </w:pPr>
    </w:lvl>
    <w:lvl w:ilvl="5" w:tplc="C602B65C" w:tentative="1">
      <w:start w:val="1"/>
      <w:numFmt w:val="decimal"/>
      <w:lvlText w:val="%6."/>
      <w:lvlJc w:val="left"/>
      <w:pPr>
        <w:tabs>
          <w:tab w:val="num" w:pos="4320"/>
        </w:tabs>
        <w:ind w:left="4320" w:hanging="360"/>
      </w:pPr>
    </w:lvl>
    <w:lvl w:ilvl="6" w:tplc="9D16C562" w:tentative="1">
      <w:start w:val="1"/>
      <w:numFmt w:val="decimal"/>
      <w:lvlText w:val="%7."/>
      <w:lvlJc w:val="left"/>
      <w:pPr>
        <w:tabs>
          <w:tab w:val="num" w:pos="5040"/>
        </w:tabs>
        <w:ind w:left="5040" w:hanging="360"/>
      </w:pPr>
    </w:lvl>
    <w:lvl w:ilvl="7" w:tplc="FCF4A492" w:tentative="1">
      <w:start w:val="1"/>
      <w:numFmt w:val="decimal"/>
      <w:lvlText w:val="%8."/>
      <w:lvlJc w:val="left"/>
      <w:pPr>
        <w:tabs>
          <w:tab w:val="num" w:pos="5760"/>
        </w:tabs>
        <w:ind w:left="5760" w:hanging="360"/>
      </w:pPr>
    </w:lvl>
    <w:lvl w:ilvl="8" w:tplc="1FA2FCBA" w:tentative="1">
      <w:start w:val="1"/>
      <w:numFmt w:val="decimal"/>
      <w:lvlText w:val="%9."/>
      <w:lvlJc w:val="left"/>
      <w:pPr>
        <w:tabs>
          <w:tab w:val="num" w:pos="6480"/>
        </w:tabs>
        <w:ind w:left="6480" w:hanging="360"/>
      </w:pPr>
    </w:lvl>
  </w:abstractNum>
  <w:abstractNum w:abstractNumId="26" w15:restartNumberingAfterBreak="0">
    <w:nsid w:val="7EFC54B2"/>
    <w:multiLevelType w:val="hybridMultilevel"/>
    <w:tmpl w:val="D2E65ED6"/>
    <w:lvl w:ilvl="0" w:tplc="256CF99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525277">
    <w:abstractNumId w:val="23"/>
  </w:num>
  <w:num w:numId="2" w16cid:durableId="652181462">
    <w:abstractNumId w:val="18"/>
  </w:num>
  <w:num w:numId="3" w16cid:durableId="601760452">
    <w:abstractNumId w:val="9"/>
  </w:num>
  <w:num w:numId="4" w16cid:durableId="1047216665">
    <w:abstractNumId w:val="12"/>
  </w:num>
  <w:num w:numId="5" w16cid:durableId="1709986990">
    <w:abstractNumId w:val="16"/>
  </w:num>
  <w:num w:numId="6" w16cid:durableId="2074230819">
    <w:abstractNumId w:val="1"/>
  </w:num>
  <w:num w:numId="7" w16cid:durableId="1253587958">
    <w:abstractNumId w:val="0"/>
  </w:num>
  <w:num w:numId="8" w16cid:durableId="1065680961">
    <w:abstractNumId w:val="26"/>
  </w:num>
  <w:num w:numId="9" w16cid:durableId="1825120927">
    <w:abstractNumId w:val="7"/>
  </w:num>
  <w:num w:numId="10" w16cid:durableId="1611669628">
    <w:abstractNumId w:val="24"/>
  </w:num>
  <w:num w:numId="11" w16cid:durableId="2144229465">
    <w:abstractNumId w:val="3"/>
  </w:num>
  <w:num w:numId="12" w16cid:durableId="7566807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831409">
    <w:abstractNumId w:val="20"/>
  </w:num>
  <w:num w:numId="14" w16cid:durableId="914900245">
    <w:abstractNumId w:val="25"/>
  </w:num>
  <w:num w:numId="15" w16cid:durableId="1805803867">
    <w:abstractNumId w:val="4"/>
  </w:num>
  <w:num w:numId="16" w16cid:durableId="1278412297">
    <w:abstractNumId w:val="6"/>
  </w:num>
  <w:num w:numId="17" w16cid:durableId="3872277">
    <w:abstractNumId w:val="17"/>
  </w:num>
  <w:num w:numId="18" w16cid:durableId="137192040">
    <w:abstractNumId w:val="5"/>
  </w:num>
  <w:num w:numId="19" w16cid:durableId="1701203092">
    <w:abstractNumId w:val="22"/>
  </w:num>
  <w:num w:numId="20" w16cid:durableId="511454331">
    <w:abstractNumId w:val="8"/>
  </w:num>
  <w:num w:numId="21" w16cid:durableId="155195271">
    <w:abstractNumId w:val="19"/>
  </w:num>
  <w:num w:numId="22" w16cid:durableId="1754736345">
    <w:abstractNumId w:val="13"/>
  </w:num>
  <w:num w:numId="23" w16cid:durableId="2110587546">
    <w:abstractNumId w:val="11"/>
  </w:num>
  <w:num w:numId="24" w16cid:durableId="1832210712">
    <w:abstractNumId w:val="10"/>
  </w:num>
  <w:num w:numId="25" w16cid:durableId="1150100960">
    <w:abstractNumId w:val="21"/>
  </w:num>
  <w:num w:numId="26" w16cid:durableId="536893688">
    <w:abstractNumId w:val="15"/>
  </w:num>
  <w:num w:numId="27" w16cid:durableId="797573990">
    <w:abstractNumId w:val="2"/>
  </w:num>
  <w:num w:numId="28" w16cid:durableId="15169229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4"/>
    <w:rsid w:val="00004B59"/>
    <w:rsid w:val="00015FA2"/>
    <w:rsid w:val="00022AF7"/>
    <w:rsid w:val="00024744"/>
    <w:rsid w:val="00086579"/>
    <w:rsid w:val="000A29E1"/>
    <w:rsid w:val="000C4487"/>
    <w:rsid w:val="000C51BD"/>
    <w:rsid w:val="000D0540"/>
    <w:rsid w:val="000D2B93"/>
    <w:rsid w:val="00136D8F"/>
    <w:rsid w:val="00150411"/>
    <w:rsid w:val="0015449A"/>
    <w:rsid w:val="00174758"/>
    <w:rsid w:val="0018651F"/>
    <w:rsid w:val="00186EF0"/>
    <w:rsid w:val="001964A6"/>
    <w:rsid w:val="001A5BC3"/>
    <w:rsid w:val="001D4145"/>
    <w:rsid w:val="00224442"/>
    <w:rsid w:val="00261324"/>
    <w:rsid w:val="00270642"/>
    <w:rsid w:val="002A156A"/>
    <w:rsid w:val="002A32F9"/>
    <w:rsid w:val="002B1E77"/>
    <w:rsid w:val="002C0F87"/>
    <w:rsid w:val="002F5334"/>
    <w:rsid w:val="003018C8"/>
    <w:rsid w:val="00303847"/>
    <w:rsid w:val="00310020"/>
    <w:rsid w:val="003628F4"/>
    <w:rsid w:val="00385A30"/>
    <w:rsid w:val="003B0851"/>
    <w:rsid w:val="003C2345"/>
    <w:rsid w:val="003C55FA"/>
    <w:rsid w:val="003D5AEC"/>
    <w:rsid w:val="003D5DA2"/>
    <w:rsid w:val="003E4DB0"/>
    <w:rsid w:val="00431CA0"/>
    <w:rsid w:val="00432917"/>
    <w:rsid w:val="00437580"/>
    <w:rsid w:val="004401BD"/>
    <w:rsid w:val="0045134B"/>
    <w:rsid w:val="004963F7"/>
    <w:rsid w:val="004B3A8E"/>
    <w:rsid w:val="004B5A37"/>
    <w:rsid w:val="004C437C"/>
    <w:rsid w:val="004D1419"/>
    <w:rsid w:val="004F4BC0"/>
    <w:rsid w:val="0050545F"/>
    <w:rsid w:val="00506EA8"/>
    <w:rsid w:val="005237F7"/>
    <w:rsid w:val="0054367F"/>
    <w:rsid w:val="0055497F"/>
    <w:rsid w:val="00574DEE"/>
    <w:rsid w:val="0059441A"/>
    <w:rsid w:val="005B10BF"/>
    <w:rsid w:val="005B7EB5"/>
    <w:rsid w:val="005C0166"/>
    <w:rsid w:val="005D3258"/>
    <w:rsid w:val="00606C98"/>
    <w:rsid w:val="00612B10"/>
    <w:rsid w:val="00644151"/>
    <w:rsid w:val="006873E1"/>
    <w:rsid w:val="00697220"/>
    <w:rsid w:val="006B3DFB"/>
    <w:rsid w:val="006B7595"/>
    <w:rsid w:val="006E1C6B"/>
    <w:rsid w:val="00702B4D"/>
    <w:rsid w:val="00737F12"/>
    <w:rsid w:val="007C002F"/>
    <w:rsid w:val="007C424E"/>
    <w:rsid w:val="007D08E5"/>
    <w:rsid w:val="0080265B"/>
    <w:rsid w:val="00867B41"/>
    <w:rsid w:val="0088550F"/>
    <w:rsid w:val="008A0BBE"/>
    <w:rsid w:val="008A42D4"/>
    <w:rsid w:val="008D023B"/>
    <w:rsid w:val="008F24F2"/>
    <w:rsid w:val="0095607B"/>
    <w:rsid w:val="009646BA"/>
    <w:rsid w:val="00966AC7"/>
    <w:rsid w:val="0097372E"/>
    <w:rsid w:val="00983A36"/>
    <w:rsid w:val="009A5550"/>
    <w:rsid w:val="009B28C3"/>
    <w:rsid w:val="009B5B4D"/>
    <w:rsid w:val="009E2899"/>
    <w:rsid w:val="009E4F5F"/>
    <w:rsid w:val="00A0225E"/>
    <w:rsid w:val="00A025F3"/>
    <w:rsid w:val="00A1511F"/>
    <w:rsid w:val="00A64BDD"/>
    <w:rsid w:val="00A75566"/>
    <w:rsid w:val="00AA75B4"/>
    <w:rsid w:val="00B138DF"/>
    <w:rsid w:val="00B63A3B"/>
    <w:rsid w:val="00B65857"/>
    <w:rsid w:val="00BB5B7B"/>
    <w:rsid w:val="00BD179C"/>
    <w:rsid w:val="00C54756"/>
    <w:rsid w:val="00C678F6"/>
    <w:rsid w:val="00C73F34"/>
    <w:rsid w:val="00C75F85"/>
    <w:rsid w:val="00CA6BB9"/>
    <w:rsid w:val="00CC7654"/>
    <w:rsid w:val="00D13B51"/>
    <w:rsid w:val="00D17613"/>
    <w:rsid w:val="00D71DC8"/>
    <w:rsid w:val="00D855CA"/>
    <w:rsid w:val="00D9006A"/>
    <w:rsid w:val="00DB04D7"/>
    <w:rsid w:val="00DD2DF7"/>
    <w:rsid w:val="00DD4E88"/>
    <w:rsid w:val="00DE2083"/>
    <w:rsid w:val="00E14446"/>
    <w:rsid w:val="00E1444B"/>
    <w:rsid w:val="00E4274E"/>
    <w:rsid w:val="00E95886"/>
    <w:rsid w:val="00EA1D5B"/>
    <w:rsid w:val="00EB0C16"/>
    <w:rsid w:val="00F11C3B"/>
    <w:rsid w:val="00F36442"/>
    <w:rsid w:val="00F66728"/>
    <w:rsid w:val="00F91B1B"/>
    <w:rsid w:val="00FE7490"/>
    <w:rsid w:val="00FF0555"/>
    <w:rsid w:val="00FF2D57"/>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FFBC207"/>
  <w15:chartTrackingRefBased/>
  <w15:docId w15:val="{F2DB2EDF-3053-4DD5-88C4-87563D3E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B4"/>
  </w:style>
  <w:style w:type="paragraph" w:styleId="Footer">
    <w:name w:val="footer"/>
    <w:basedOn w:val="Normal"/>
    <w:link w:val="FooterChar"/>
    <w:uiPriority w:val="99"/>
    <w:unhideWhenUsed/>
    <w:rsid w:val="00AA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B4"/>
  </w:style>
  <w:style w:type="paragraph" w:styleId="NormalWeb">
    <w:name w:val="Normal (Web)"/>
    <w:basedOn w:val="Normal"/>
    <w:uiPriority w:val="99"/>
    <w:unhideWhenUsed/>
    <w:rsid w:val="00964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6BB9"/>
    <w:rPr>
      <w:color w:val="0563C1" w:themeColor="hyperlink"/>
      <w:u w:val="single"/>
    </w:rPr>
  </w:style>
  <w:style w:type="character" w:customStyle="1" w:styleId="UnresolvedMention1">
    <w:name w:val="Unresolved Mention1"/>
    <w:basedOn w:val="DefaultParagraphFont"/>
    <w:uiPriority w:val="99"/>
    <w:semiHidden/>
    <w:unhideWhenUsed/>
    <w:rsid w:val="00CA6BB9"/>
    <w:rPr>
      <w:color w:val="605E5C"/>
      <w:shd w:val="clear" w:color="auto" w:fill="E1DFDD"/>
    </w:rPr>
  </w:style>
  <w:style w:type="paragraph" w:styleId="ListParagraph">
    <w:name w:val="List Paragraph"/>
    <w:basedOn w:val="Normal"/>
    <w:uiPriority w:val="34"/>
    <w:qFormat/>
    <w:rsid w:val="0088550F"/>
    <w:pPr>
      <w:ind w:left="720"/>
      <w:contextualSpacing/>
    </w:pPr>
  </w:style>
  <w:style w:type="character" w:styleId="FollowedHyperlink">
    <w:name w:val="FollowedHyperlink"/>
    <w:basedOn w:val="DefaultParagraphFont"/>
    <w:uiPriority w:val="99"/>
    <w:semiHidden/>
    <w:unhideWhenUsed/>
    <w:rsid w:val="00B63A3B"/>
    <w:rPr>
      <w:color w:val="954F72" w:themeColor="followedHyperlink"/>
      <w:u w:val="single"/>
    </w:rPr>
  </w:style>
  <w:style w:type="character" w:styleId="CommentReference">
    <w:name w:val="annotation reference"/>
    <w:basedOn w:val="DefaultParagraphFont"/>
    <w:uiPriority w:val="99"/>
    <w:semiHidden/>
    <w:unhideWhenUsed/>
    <w:rsid w:val="00702B4D"/>
    <w:rPr>
      <w:sz w:val="16"/>
      <w:szCs w:val="16"/>
    </w:rPr>
  </w:style>
  <w:style w:type="paragraph" w:styleId="CommentText">
    <w:name w:val="annotation text"/>
    <w:basedOn w:val="Normal"/>
    <w:link w:val="CommentTextChar"/>
    <w:uiPriority w:val="99"/>
    <w:unhideWhenUsed/>
    <w:rsid w:val="00702B4D"/>
    <w:pPr>
      <w:spacing w:line="240" w:lineRule="auto"/>
    </w:pPr>
    <w:rPr>
      <w:sz w:val="20"/>
      <w:szCs w:val="20"/>
    </w:rPr>
  </w:style>
  <w:style w:type="character" w:customStyle="1" w:styleId="CommentTextChar">
    <w:name w:val="Comment Text Char"/>
    <w:basedOn w:val="DefaultParagraphFont"/>
    <w:link w:val="CommentText"/>
    <w:uiPriority w:val="99"/>
    <w:rsid w:val="00702B4D"/>
    <w:rPr>
      <w:sz w:val="20"/>
      <w:szCs w:val="20"/>
    </w:rPr>
  </w:style>
  <w:style w:type="paragraph" w:styleId="CommentSubject">
    <w:name w:val="annotation subject"/>
    <w:basedOn w:val="CommentText"/>
    <w:next w:val="CommentText"/>
    <w:link w:val="CommentSubjectChar"/>
    <w:uiPriority w:val="99"/>
    <w:semiHidden/>
    <w:unhideWhenUsed/>
    <w:rsid w:val="00702B4D"/>
    <w:rPr>
      <w:b/>
      <w:bCs/>
    </w:rPr>
  </w:style>
  <w:style w:type="character" w:customStyle="1" w:styleId="CommentSubjectChar">
    <w:name w:val="Comment Subject Char"/>
    <w:basedOn w:val="CommentTextChar"/>
    <w:link w:val="CommentSubject"/>
    <w:uiPriority w:val="99"/>
    <w:semiHidden/>
    <w:rsid w:val="00702B4D"/>
    <w:rPr>
      <w:b/>
      <w:bCs/>
      <w:sz w:val="20"/>
      <w:szCs w:val="20"/>
    </w:rPr>
  </w:style>
  <w:style w:type="paragraph" w:styleId="BalloonText">
    <w:name w:val="Balloon Text"/>
    <w:basedOn w:val="Normal"/>
    <w:link w:val="BalloonTextChar"/>
    <w:uiPriority w:val="99"/>
    <w:semiHidden/>
    <w:unhideWhenUsed/>
    <w:rsid w:val="009B2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8C3"/>
    <w:rPr>
      <w:rFonts w:ascii="Segoe UI" w:hAnsi="Segoe UI" w:cs="Segoe UI"/>
      <w:sz w:val="18"/>
      <w:szCs w:val="18"/>
    </w:rPr>
  </w:style>
  <w:style w:type="paragraph" w:styleId="Revision">
    <w:name w:val="Revision"/>
    <w:hidden/>
    <w:uiPriority w:val="99"/>
    <w:semiHidden/>
    <w:rsid w:val="0095607B"/>
    <w:pPr>
      <w:spacing w:after="0" w:line="240" w:lineRule="auto"/>
    </w:pPr>
  </w:style>
  <w:style w:type="character" w:styleId="UnresolvedMention">
    <w:name w:val="Unresolved Mention"/>
    <w:basedOn w:val="DefaultParagraphFont"/>
    <w:uiPriority w:val="99"/>
    <w:semiHidden/>
    <w:unhideWhenUsed/>
    <w:rsid w:val="004B3A8E"/>
    <w:rPr>
      <w:color w:val="605E5C"/>
      <w:shd w:val="clear" w:color="auto" w:fill="E1DFDD"/>
    </w:rPr>
  </w:style>
  <w:style w:type="character" w:customStyle="1" w:styleId="cf01">
    <w:name w:val="cf01"/>
    <w:basedOn w:val="DefaultParagraphFont"/>
    <w:rsid w:val="00C73F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790">
      <w:bodyDiv w:val="1"/>
      <w:marLeft w:val="0"/>
      <w:marRight w:val="0"/>
      <w:marTop w:val="0"/>
      <w:marBottom w:val="0"/>
      <w:divBdr>
        <w:top w:val="none" w:sz="0" w:space="0" w:color="auto"/>
        <w:left w:val="none" w:sz="0" w:space="0" w:color="auto"/>
        <w:bottom w:val="none" w:sz="0" w:space="0" w:color="auto"/>
        <w:right w:val="none" w:sz="0" w:space="0" w:color="auto"/>
      </w:divBdr>
      <w:divsChild>
        <w:div w:id="841892272">
          <w:marLeft w:val="446"/>
          <w:marRight w:val="0"/>
          <w:marTop w:val="0"/>
          <w:marBottom w:val="0"/>
          <w:divBdr>
            <w:top w:val="none" w:sz="0" w:space="0" w:color="auto"/>
            <w:left w:val="none" w:sz="0" w:space="0" w:color="auto"/>
            <w:bottom w:val="none" w:sz="0" w:space="0" w:color="auto"/>
            <w:right w:val="none" w:sz="0" w:space="0" w:color="auto"/>
          </w:divBdr>
        </w:div>
        <w:div w:id="261762848">
          <w:marLeft w:val="446"/>
          <w:marRight w:val="0"/>
          <w:marTop w:val="0"/>
          <w:marBottom w:val="0"/>
          <w:divBdr>
            <w:top w:val="none" w:sz="0" w:space="0" w:color="auto"/>
            <w:left w:val="none" w:sz="0" w:space="0" w:color="auto"/>
            <w:bottom w:val="none" w:sz="0" w:space="0" w:color="auto"/>
            <w:right w:val="none" w:sz="0" w:space="0" w:color="auto"/>
          </w:divBdr>
        </w:div>
        <w:div w:id="735663357">
          <w:marLeft w:val="446"/>
          <w:marRight w:val="0"/>
          <w:marTop w:val="0"/>
          <w:marBottom w:val="0"/>
          <w:divBdr>
            <w:top w:val="none" w:sz="0" w:space="0" w:color="auto"/>
            <w:left w:val="none" w:sz="0" w:space="0" w:color="auto"/>
            <w:bottom w:val="none" w:sz="0" w:space="0" w:color="auto"/>
            <w:right w:val="none" w:sz="0" w:space="0" w:color="auto"/>
          </w:divBdr>
        </w:div>
        <w:div w:id="562496302">
          <w:marLeft w:val="446"/>
          <w:marRight w:val="0"/>
          <w:marTop w:val="0"/>
          <w:marBottom w:val="0"/>
          <w:divBdr>
            <w:top w:val="none" w:sz="0" w:space="0" w:color="auto"/>
            <w:left w:val="none" w:sz="0" w:space="0" w:color="auto"/>
            <w:bottom w:val="none" w:sz="0" w:space="0" w:color="auto"/>
            <w:right w:val="none" w:sz="0" w:space="0" w:color="auto"/>
          </w:divBdr>
        </w:div>
      </w:divsChild>
    </w:div>
    <w:div w:id="29305215">
      <w:bodyDiv w:val="1"/>
      <w:marLeft w:val="0"/>
      <w:marRight w:val="0"/>
      <w:marTop w:val="0"/>
      <w:marBottom w:val="0"/>
      <w:divBdr>
        <w:top w:val="none" w:sz="0" w:space="0" w:color="auto"/>
        <w:left w:val="none" w:sz="0" w:space="0" w:color="auto"/>
        <w:bottom w:val="none" w:sz="0" w:space="0" w:color="auto"/>
        <w:right w:val="none" w:sz="0" w:space="0" w:color="auto"/>
      </w:divBdr>
    </w:div>
    <w:div w:id="31272945">
      <w:bodyDiv w:val="1"/>
      <w:marLeft w:val="0"/>
      <w:marRight w:val="0"/>
      <w:marTop w:val="0"/>
      <w:marBottom w:val="0"/>
      <w:divBdr>
        <w:top w:val="none" w:sz="0" w:space="0" w:color="auto"/>
        <w:left w:val="none" w:sz="0" w:space="0" w:color="auto"/>
        <w:bottom w:val="none" w:sz="0" w:space="0" w:color="auto"/>
        <w:right w:val="none" w:sz="0" w:space="0" w:color="auto"/>
      </w:divBdr>
    </w:div>
    <w:div w:id="64646421">
      <w:bodyDiv w:val="1"/>
      <w:marLeft w:val="0"/>
      <w:marRight w:val="0"/>
      <w:marTop w:val="0"/>
      <w:marBottom w:val="0"/>
      <w:divBdr>
        <w:top w:val="none" w:sz="0" w:space="0" w:color="auto"/>
        <w:left w:val="none" w:sz="0" w:space="0" w:color="auto"/>
        <w:bottom w:val="none" w:sz="0" w:space="0" w:color="auto"/>
        <w:right w:val="none" w:sz="0" w:space="0" w:color="auto"/>
      </w:divBdr>
    </w:div>
    <w:div w:id="72901171">
      <w:bodyDiv w:val="1"/>
      <w:marLeft w:val="0"/>
      <w:marRight w:val="0"/>
      <w:marTop w:val="0"/>
      <w:marBottom w:val="0"/>
      <w:divBdr>
        <w:top w:val="none" w:sz="0" w:space="0" w:color="auto"/>
        <w:left w:val="none" w:sz="0" w:space="0" w:color="auto"/>
        <w:bottom w:val="none" w:sz="0" w:space="0" w:color="auto"/>
        <w:right w:val="none" w:sz="0" w:space="0" w:color="auto"/>
      </w:divBdr>
    </w:div>
    <w:div w:id="113251099">
      <w:bodyDiv w:val="1"/>
      <w:marLeft w:val="0"/>
      <w:marRight w:val="0"/>
      <w:marTop w:val="0"/>
      <w:marBottom w:val="0"/>
      <w:divBdr>
        <w:top w:val="none" w:sz="0" w:space="0" w:color="auto"/>
        <w:left w:val="none" w:sz="0" w:space="0" w:color="auto"/>
        <w:bottom w:val="none" w:sz="0" w:space="0" w:color="auto"/>
        <w:right w:val="none" w:sz="0" w:space="0" w:color="auto"/>
      </w:divBdr>
    </w:div>
    <w:div w:id="140389686">
      <w:bodyDiv w:val="1"/>
      <w:marLeft w:val="0"/>
      <w:marRight w:val="0"/>
      <w:marTop w:val="0"/>
      <w:marBottom w:val="0"/>
      <w:divBdr>
        <w:top w:val="none" w:sz="0" w:space="0" w:color="auto"/>
        <w:left w:val="none" w:sz="0" w:space="0" w:color="auto"/>
        <w:bottom w:val="none" w:sz="0" w:space="0" w:color="auto"/>
        <w:right w:val="none" w:sz="0" w:space="0" w:color="auto"/>
      </w:divBdr>
    </w:div>
    <w:div w:id="143546606">
      <w:bodyDiv w:val="1"/>
      <w:marLeft w:val="0"/>
      <w:marRight w:val="0"/>
      <w:marTop w:val="0"/>
      <w:marBottom w:val="0"/>
      <w:divBdr>
        <w:top w:val="none" w:sz="0" w:space="0" w:color="auto"/>
        <w:left w:val="none" w:sz="0" w:space="0" w:color="auto"/>
        <w:bottom w:val="none" w:sz="0" w:space="0" w:color="auto"/>
        <w:right w:val="none" w:sz="0" w:space="0" w:color="auto"/>
      </w:divBdr>
    </w:div>
    <w:div w:id="161548498">
      <w:bodyDiv w:val="1"/>
      <w:marLeft w:val="0"/>
      <w:marRight w:val="0"/>
      <w:marTop w:val="0"/>
      <w:marBottom w:val="0"/>
      <w:divBdr>
        <w:top w:val="none" w:sz="0" w:space="0" w:color="auto"/>
        <w:left w:val="none" w:sz="0" w:space="0" w:color="auto"/>
        <w:bottom w:val="none" w:sz="0" w:space="0" w:color="auto"/>
        <w:right w:val="none" w:sz="0" w:space="0" w:color="auto"/>
      </w:divBdr>
    </w:div>
    <w:div w:id="195965859">
      <w:bodyDiv w:val="1"/>
      <w:marLeft w:val="0"/>
      <w:marRight w:val="0"/>
      <w:marTop w:val="0"/>
      <w:marBottom w:val="0"/>
      <w:divBdr>
        <w:top w:val="none" w:sz="0" w:space="0" w:color="auto"/>
        <w:left w:val="none" w:sz="0" w:space="0" w:color="auto"/>
        <w:bottom w:val="none" w:sz="0" w:space="0" w:color="auto"/>
        <w:right w:val="none" w:sz="0" w:space="0" w:color="auto"/>
      </w:divBdr>
    </w:div>
    <w:div w:id="212935533">
      <w:bodyDiv w:val="1"/>
      <w:marLeft w:val="0"/>
      <w:marRight w:val="0"/>
      <w:marTop w:val="0"/>
      <w:marBottom w:val="0"/>
      <w:divBdr>
        <w:top w:val="none" w:sz="0" w:space="0" w:color="auto"/>
        <w:left w:val="none" w:sz="0" w:space="0" w:color="auto"/>
        <w:bottom w:val="none" w:sz="0" w:space="0" w:color="auto"/>
        <w:right w:val="none" w:sz="0" w:space="0" w:color="auto"/>
      </w:divBdr>
      <w:divsChild>
        <w:div w:id="2003584519">
          <w:marLeft w:val="360"/>
          <w:marRight w:val="0"/>
          <w:marTop w:val="0"/>
          <w:marBottom w:val="0"/>
          <w:divBdr>
            <w:top w:val="none" w:sz="0" w:space="0" w:color="auto"/>
            <w:left w:val="none" w:sz="0" w:space="0" w:color="auto"/>
            <w:bottom w:val="none" w:sz="0" w:space="0" w:color="auto"/>
            <w:right w:val="none" w:sz="0" w:space="0" w:color="auto"/>
          </w:divBdr>
        </w:div>
      </w:divsChild>
    </w:div>
    <w:div w:id="238492054">
      <w:bodyDiv w:val="1"/>
      <w:marLeft w:val="0"/>
      <w:marRight w:val="0"/>
      <w:marTop w:val="0"/>
      <w:marBottom w:val="0"/>
      <w:divBdr>
        <w:top w:val="none" w:sz="0" w:space="0" w:color="auto"/>
        <w:left w:val="none" w:sz="0" w:space="0" w:color="auto"/>
        <w:bottom w:val="none" w:sz="0" w:space="0" w:color="auto"/>
        <w:right w:val="none" w:sz="0" w:space="0" w:color="auto"/>
      </w:divBdr>
    </w:div>
    <w:div w:id="365301193">
      <w:bodyDiv w:val="1"/>
      <w:marLeft w:val="0"/>
      <w:marRight w:val="0"/>
      <w:marTop w:val="0"/>
      <w:marBottom w:val="0"/>
      <w:divBdr>
        <w:top w:val="none" w:sz="0" w:space="0" w:color="auto"/>
        <w:left w:val="none" w:sz="0" w:space="0" w:color="auto"/>
        <w:bottom w:val="none" w:sz="0" w:space="0" w:color="auto"/>
        <w:right w:val="none" w:sz="0" w:space="0" w:color="auto"/>
      </w:divBdr>
    </w:div>
    <w:div w:id="379673505">
      <w:bodyDiv w:val="1"/>
      <w:marLeft w:val="0"/>
      <w:marRight w:val="0"/>
      <w:marTop w:val="0"/>
      <w:marBottom w:val="0"/>
      <w:divBdr>
        <w:top w:val="none" w:sz="0" w:space="0" w:color="auto"/>
        <w:left w:val="none" w:sz="0" w:space="0" w:color="auto"/>
        <w:bottom w:val="none" w:sz="0" w:space="0" w:color="auto"/>
        <w:right w:val="none" w:sz="0" w:space="0" w:color="auto"/>
      </w:divBdr>
      <w:divsChild>
        <w:div w:id="550387160">
          <w:marLeft w:val="461"/>
          <w:marRight w:val="0"/>
          <w:marTop w:val="0"/>
          <w:marBottom w:val="0"/>
          <w:divBdr>
            <w:top w:val="none" w:sz="0" w:space="0" w:color="auto"/>
            <w:left w:val="none" w:sz="0" w:space="0" w:color="auto"/>
            <w:bottom w:val="none" w:sz="0" w:space="0" w:color="auto"/>
            <w:right w:val="none" w:sz="0" w:space="0" w:color="auto"/>
          </w:divBdr>
        </w:div>
        <w:div w:id="362023543">
          <w:marLeft w:val="461"/>
          <w:marRight w:val="0"/>
          <w:marTop w:val="0"/>
          <w:marBottom w:val="0"/>
          <w:divBdr>
            <w:top w:val="none" w:sz="0" w:space="0" w:color="auto"/>
            <w:left w:val="none" w:sz="0" w:space="0" w:color="auto"/>
            <w:bottom w:val="none" w:sz="0" w:space="0" w:color="auto"/>
            <w:right w:val="none" w:sz="0" w:space="0" w:color="auto"/>
          </w:divBdr>
        </w:div>
        <w:div w:id="362437222">
          <w:marLeft w:val="461"/>
          <w:marRight w:val="0"/>
          <w:marTop w:val="0"/>
          <w:marBottom w:val="0"/>
          <w:divBdr>
            <w:top w:val="none" w:sz="0" w:space="0" w:color="auto"/>
            <w:left w:val="none" w:sz="0" w:space="0" w:color="auto"/>
            <w:bottom w:val="none" w:sz="0" w:space="0" w:color="auto"/>
            <w:right w:val="none" w:sz="0" w:space="0" w:color="auto"/>
          </w:divBdr>
        </w:div>
      </w:divsChild>
    </w:div>
    <w:div w:id="410277856">
      <w:bodyDiv w:val="1"/>
      <w:marLeft w:val="0"/>
      <w:marRight w:val="0"/>
      <w:marTop w:val="0"/>
      <w:marBottom w:val="0"/>
      <w:divBdr>
        <w:top w:val="none" w:sz="0" w:space="0" w:color="auto"/>
        <w:left w:val="none" w:sz="0" w:space="0" w:color="auto"/>
        <w:bottom w:val="none" w:sz="0" w:space="0" w:color="auto"/>
        <w:right w:val="none" w:sz="0" w:space="0" w:color="auto"/>
      </w:divBdr>
    </w:div>
    <w:div w:id="453671947">
      <w:bodyDiv w:val="1"/>
      <w:marLeft w:val="0"/>
      <w:marRight w:val="0"/>
      <w:marTop w:val="0"/>
      <w:marBottom w:val="0"/>
      <w:divBdr>
        <w:top w:val="none" w:sz="0" w:space="0" w:color="auto"/>
        <w:left w:val="none" w:sz="0" w:space="0" w:color="auto"/>
        <w:bottom w:val="none" w:sz="0" w:space="0" w:color="auto"/>
        <w:right w:val="none" w:sz="0" w:space="0" w:color="auto"/>
      </w:divBdr>
    </w:div>
    <w:div w:id="496187610">
      <w:bodyDiv w:val="1"/>
      <w:marLeft w:val="0"/>
      <w:marRight w:val="0"/>
      <w:marTop w:val="0"/>
      <w:marBottom w:val="0"/>
      <w:divBdr>
        <w:top w:val="none" w:sz="0" w:space="0" w:color="auto"/>
        <w:left w:val="none" w:sz="0" w:space="0" w:color="auto"/>
        <w:bottom w:val="none" w:sz="0" w:space="0" w:color="auto"/>
        <w:right w:val="none" w:sz="0" w:space="0" w:color="auto"/>
      </w:divBdr>
    </w:div>
    <w:div w:id="530999989">
      <w:bodyDiv w:val="1"/>
      <w:marLeft w:val="0"/>
      <w:marRight w:val="0"/>
      <w:marTop w:val="0"/>
      <w:marBottom w:val="0"/>
      <w:divBdr>
        <w:top w:val="none" w:sz="0" w:space="0" w:color="auto"/>
        <w:left w:val="none" w:sz="0" w:space="0" w:color="auto"/>
        <w:bottom w:val="none" w:sz="0" w:space="0" w:color="auto"/>
        <w:right w:val="none" w:sz="0" w:space="0" w:color="auto"/>
      </w:divBdr>
    </w:div>
    <w:div w:id="531116594">
      <w:bodyDiv w:val="1"/>
      <w:marLeft w:val="0"/>
      <w:marRight w:val="0"/>
      <w:marTop w:val="0"/>
      <w:marBottom w:val="0"/>
      <w:divBdr>
        <w:top w:val="none" w:sz="0" w:space="0" w:color="auto"/>
        <w:left w:val="none" w:sz="0" w:space="0" w:color="auto"/>
        <w:bottom w:val="none" w:sz="0" w:space="0" w:color="auto"/>
        <w:right w:val="none" w:sz="0" w:space="0" w:color="auto"/>
      </w:divBdr>
    </w:div>
    <w:div w:id="555120547">
      <w:bodyDiv w:val="1"/>
      <w:marLeft w:val="0"/>
      <w:marRight w:val="0"/>
      <w:marTop w:val="0"/>
      <w:marBottom w:val="0"/>
      <w:divBdr>
        <w:top w:val="none" w:sz="0" w:space="0" w:color="auto"/>
        <w:left w:val="none" w:sz="0" w:space="0" w:color="auto"/>
        <w:bottom w:val="none" w:sz="0" w:space="0" w:color="auto"/>
        <w:right w:val="none" w:sz="0" w:space="0" w:color="auto"/>
      </w:divBdr>
      <w:divsChild>
        <w:div w:id="483745766">
          <w:marLeft w:val="806"/>
          <w:marRight w:val="0"/>
          <w:marTop w:val="0"/>
          <w:marBottom w:val="0"/>
          <w:divBdr>
            <w:top w:val="none" w:sz="0" w:space="0" w:color="auto"/>
            <w:left w:val="none" w:sz="0" w:space="0" w:color="auto"/>
            <w:bottom w:val="none" w:sz="0" w:space="0" w:color="auto"/>
            <w:right w:val="none" w:sz="0" w:space="0" w:color="auto"/>
          </w:divBdr>
        </w:div>
      </w:divsChild>
    </w:div>
    <w:div w:id="577641175">
      <w:bodyDiv w:val="1"/>
      <w:marLeft w:val="0"/>
      <w:marRight w:val="0"/>
      <w:marTop w:val="0"/>
      <w:marBottom w:val="0"/>
      <w:divBdr>
        <w:top w:val="none" w:sz="0" w:space="0" w:color="auto"/>
        <w:left w:val="none" w:sz="0" w:space="0" w:color="auto"/>
        <w:bottom w:val="none" w:sz="0" w:space="0" w:color="auto"/>
        <w:right w:val="none" w:sz="0" w:space="0" w:color="auto"/>
      </w:divBdr>
    </w:div>
    <w:div w:id="583413782">
      <w:bodyDiv w:val="1"/>
      <w:marLeft w:val="0"/>
      <w:marRight w:val="0"/>
      <w:marTop w:val="0"/>
      <w:marBottom w:val="0"/>
      <w:divBdr>
        <w:top w:val="none" w:sz="0" w:space="0" w:color="auto"/>
        <w:left w:val="none" w:sz="0" w:space="0" w:color="auto"/>
        <w:bottom w:val="none" w:sz="0" w:space="0" w:color="auto"/>
        <w:right w:val="none" w:sz="0" w:space="0" w:color="auto"/>
      </w:divBdr>
    </w:div>
    <w:div w:id="612250197">
      <w:bodyDiv w:val="1"/>
      <w:marLeft w:val="0"/>
      <w:marRight w:val="0"/>
      <w:marTop w:val="0"/>
      <w:marBottom w:val="0"/>
      <w:divBdr>
        <w:top w:val="none" w:sz="0" w:space="0" w:color="auto"/>
        <w:left w:val="none" w:sz="0" w:space="0" w:color="auto"/>
        <w:bottom w:val="none" w:sz="0" w:space="0" w:color="auto"/>
        <w:right w:val="none" w:sz="0" w:space="0" w:color="auto"/>
      </w:divBdr>
    </w:div>
    <w:div w:id="632059878">
      <w:bodyDiv w:val="1"/>
      <w:marLeft w:val="0"/>
      <w:marRight w:val="0"/>
      <w:marTop w:val="0"/>
      <w:marBottom w:val="0"/>
      <w:divBdr>
        <w:top w:val="none" w:sz="0" w:space="0" w:color="auto"/>
        <w:left w:val="none" w:sz="0" w:space="0" w:color="auto"/>
        <w:bottom w:val="none" w:sz="0" w:space="0" w:color="auto"/>
        <w:right w:val="none" w:sz="0" w:space="0" w:color="auto"/>
      </w:divBdr>
    </w:div>
    <w:div w:id="636032245">
      <w:bodyDiv w:val="1"/>
      <w:marLeft w:val="0"/>
      <w:marRight w:val="0"/>
      <w:marTop w:val="0"/>
      <w:marBottom w:val="0"/>
      <w:divBdr>
        <w:top w:val="none" w:sz="0" w:space="0" w:color="auto"/>
        <w:left w:val="none" w:sz="0" w:space="0" w:color="auto"/>
        <w:bottom w:val="none" w:sz="0" w:space="0" w:color="auto"/>
        <w:right w:val="none" w:sz="0" w:space="0" w:color="auto"/>
      </w:divBdr>
    </w:div>
    <w:div w:id="647831087">
      <w:bodyDiv w:val="1"/>
      <w:marLeft w:val="0"/>
      <w:marRight w:val="0"/>
      <w:marTop w:val="0"/>
      <w:marBottom w:val="0"/>
      <w:divBdr>
        <w:top w:val="none" w:sz="0" w:space="0" w:color="auto"/>
        <w:left w:val="none" w:sz="0" w:space="0" w:color="auto"/>
        <w:bottom w:val="none" w:sz="0" w:space="0" w:color="auto"/>
        <w:right w:val="none" w:sz="0" w:space="0" w:color="auto"/>
      </w:divBdr>
    </w:div>
    <w:div w:id="648098852">
      <w:bodyDiv w:val="1"/>
      <w:marLeft w:val="0"/>
      <w:marRight w:val="0"/>
      <w:marTop w:val="0"/>
      <w:marBottom w:val="0"/>
      <w:divBdr>
        <w:top w:val="none" w:sz="0" w:space="0" w:color="auto"/>
        <w:left w:val="none" w:sz="0" w:space="0" w:color="auto"/>
        <w:bottom w:val="none" w:sz="0" w:space="0" w:color="auto"/>
        <w:right w:val="none" w:sz="0" w:space="0" w:color="auto"/>
      </w:divBdr>
    </w:div>
    <w:div w:id="680544954">
      <w:bodyDiv w:val="1"/>
      <w:marLeft w:val="0"/>
      <w:marRight w:val="0"/>
      <w:marTop w:val="0"/>
      <w:marBottom w:val="0"/>
      <w:divBdr>
        <w:top w:val="none" w:sz="0" w:space="0" w:color="auto"/>
        <w:left w:val="none" w:sz="0" w:space="0" w:color="auto"/>
        <w:bottom w:val="none" w:sz="0" w:space="0" w:color="auto"/>
        <w:right w:val="none" w:sz="0" w:space="0" w:color="auto"/>
      </w:divBdr>
    </w:div>
    <w:div w:id="748229877">
      <w:bodyDiv w:val="1"/>
      <w:marLeft w:val="0"/>
      <w:marRight w:val="0"/>
      <w:marTop w:val="0"/>
      <w:marBottom w:val="0"/>
      <w:divBdr>
        <w:top w:val="none" w:sz="0" w:space="0" w:color="auto"/>
        <w:left w:val="none" w:sz="0" w:space="0" w:color="auto"/>
        <w:bottom w:val="none" w:sz="0" w:space="0" w:color="auto"/>
        <w:right w:val="none" w:sz="0" w:space="0" w:color="auto"/>
      </w:divBdr>
    </w:div>
    <w:div w:id="760492184">
      <w:bodyDiv w:val="1"/>
      <w:marLeft w:val="0"/>
      <w:marRight w:val="0"/>
      <w:marTop w:val="0"/>
      <w:marBottom w:val="0"/>
      <w:divBdr>
        <w:top w:val="none" w:sz="0" w:space="0" w:color="auto"/>
        <w:left w:val="none" w:sz="0" w:space="0" w:color="auto"/>
        <w:bottom w:val="none" w:sz="0" w:space="0" w:color="auto"/>
        <w:right w:val="none" w:sz="0" w:space="0" w:color="auto"/>
      </w:divBdr>
    </w:div>
    <w:div w:id="774180404">
      <w:bodyDiv w:val="1"/>
      <w:marLeft w:val="0"/>
      <w:marRight w:val="0"/>
      <w:marTop w:val="0"/>
      <w:marBottom w:val="0"/>
      <w:divBdr>
        <w:top w:val="none" w:sz="0" w:space="0" w:color="auto"/>
        <w:left w:val="none" w:sz="0" w:space="0" w:color="auto"/>
        <w:bottom w:val="none" w:sz="0" w:space="0" w:color="auto"/>
        <w:right w:val="none" w:sz="0" w:space="0" w:color="auto"/>
      </w:divBdr>
    </w:div>
    <w:div w:id="809438858">
      <w:bodyDiv w:val="1"/>
      <w:marLeft w:val="0"/>
      <w:marRight w:val="0"/>
      <w:marTop w:val="0"/>
      <w:marBottom w:val="0"/>
      <w:divBdr>
        <w:top w:val="none" w:sz="0" w:space="0" w:color="auto"/>
        <w:left w:val="none" w:sz="0" w:space="0" w:color="auto"/>
        <w:bottom w:val="none" w:sz="0" w:space="0" w:color="auto"/>
        <w:right w:val="none" w:sz="0" w:space="0" w:color="auto"/>
      </w:divBdr>
      <w:divsChild>
        <w:div w:id="118108607">
          <w:marLeft w:val="446"/>
          <w:marRight w:val="0"/>
          <w:marTop w:val="0"/>
          <w:marBottom w:val="0"/>
          <w:divBdr>
            <w:top w:val="none" w:sz="0" w:space="0" w:color="auto"/>
            <w:left w:val="none" w:sz="0" w:space="0" w:color="auto"/>
            <w:bottom w:val="none" w:sz="0" w:space="0" w:color="auto"/>
            <w:right w:val="none" w:sz="0" w:space="0" w:color="auto"/>
          </w:divBdr>
        </w:div>
        <w:div w:id="1841692969">
          <w:marLeft w:val="446"/>
          <w:marRight w:val="0"/>
          <w:marTop w:val="0"/>
          <w:marBottom w:val="0"/>
          <w:divBdr>
            <w:top w:val="none" w:sz="0" w:space="0" w:color="auto"/>
            <w:left w:val="none" w:sz="0" w:space="0" w:color="auto"/>
            <w:bottom w:val="none" w:sz="0" w:space="0" w:color="auto"/>
            <w:right w:val="none" w:sz="0" w:space="0" w:color="auto"/>
          </w:divBdr>
        </w:div>
        <w:div w:id="666711059">
          <w:marLeft w:val="446"/>
          <w:marRight w:val="0"/>
          <w:marTop w:val="0"/>
          <w:marBottom w:val="0"/>
          <w:divBdr>
            <w:top w:val="none" w:sz="0" w:space="0" w:color="auto"/>
            <w:left w:val="none" w:sz="0" w:space="0" w:color="auto"/>
            <w:bottom w:val="none" w:sz="0" w:space="0" w:color="auto"/>
            <w:right w:val="none" w:sz="0" w:space="0" w:color="auto"/>
          </w:divBdr>
        </w:div>
        <w:div w:id="1735011115">
          <w:marLeft w:val="446"/>
          <w:marRight w:val="0"/>
          <w:marTop w:val="0"/>
          <w:marBottom w:val="0"/>
          <w:divBdr>
            <w:top w:val="none" w:sz="0" w:space="0" w:color="auto"/>
            <w:left w:val="none" w:sz="0" w:space="0" w:color="auto"/>
            <w:bottom w:val="none" w:sz="0" w:space="0" w:color="auto"/>
            <w:right w:val="none" w:sz="0" w:space="0" w:color="auto"/>
          </w:divBdr>
        </w:div>
      </w:divsChild>
    </w:div>
    <w:div w:id="840855746">
      <w:bodyDiv w:val="1"/>
      <w:marLeft w:val="0"/>
      <w:marRight w:val="0"/>
      <w:marTop w:val="0"/>
      <w:marBottom w:val="0"/>
      <w:divBdr>
        <w:top w:val="none" w:sz="0" w:space="0" w:color="auto"/>
        <w:left w:val="none" w:sz="0" w:space="0" w:color="auto"/>
        <w:bottom w:val="none" w:sz="0" w:space="0" w:color="auto"/>
        <w:right w:val="none" w:sz="0" w:space="0" w:color="auto"/>
      </w:divBdr>
      <w:divsChild>
        <w:div w:id="1054356538">
          <w:marLeft w:val="806"/>
          <w:marRight w:val="0"/>
          <w:marTop w:val="0"/>
          <w:marBottom w:val="0"/>
          <w:divBdr>
            <w:top w:val="none" w:sz="0" w:space="0" w:color="auto"/>
            <w:left w:val="none" w:sz="0" w:space="0" w:color="auto"/>
            <w:bottom w:val="none" w:sz="0" w:space="0" w:color="auto"/>
            <w:right w:val="none" w:sz="0" w:space="0" w:color="auto"/>
          </w:divBdr>
        </w:div>
      </w:divsChild>
    </w:div>
    <w:div w:id="844318040">
      <w:bodyDiv w:val="1"/>
      <w:marLeft w:val="0"/>
      <w:marRight w:val="0"/>
      <w:marTop w:val="0"/>
      <w:marBottom w:val="0"/>
      <w:divBdr>
        <w:top w:val="none" w:sz="0" w:space="0" w:color="auto"/>
        <w:left w:val="none" w:sz="0" w:space="0" w:color="auto"/>
        <w:bottom w:val="none" w:sz="0" w:space="0" w:color="auto"/>
        <w:right w:val="none" w:sz="0" w:space="0" w:color="auto"/>
      </w:divBdr>
    </w:div>
    <w:div w:id="999190784">
      <w:bodyDiv w:val="1"/>
      <w:marLeft w:val="0"/>
      <w:marRight w:val="0"/>
      <w:marTop w:val="0"/>
      <w:marBottom w:val="0"/>
      <w:divBdr>
        <w:top w:val="none" w:sz="0" w:space="0" w:color="auto"/>
        <w:left w:val="none" w:sz="0" w:space="0" w:color="auto"/>
        <w:bottom w:val="none" w:sz="0" w:space="0" w:color="auto"/>
        <w:right w:val="none" w:sz="0" w:space="0" w:color="auto"/>
      </w:divBdr>
    </w:div>
    <w:div w:id="1005400615">
      <w:bodyDiv w:val="1"/>
      <w:marLeft w:val="0"/>
      <w:marRight w:val="0"/>
      <w:marTop w:val="0"/>
      <w:marBottom w:val="0"/>
      <w:divBdr>
        <w:top w:val="none" w:sz="0" w:space="0" w:color="auto"/>
        <w:left w:val="none" w:sz="0" w:space="0" w:color="auto"/>
        <w:bottom w:val="none" w:sz="0" w:space="0" w:color="auto"/>
        <w:right w:val="none" w:sz="0" w:space="0" w:color="auto"/>
      </w:divBdr>
      <w:divsChild>
        <w:div w:id="805199599">
          <w:marLeft w:val="360"/>
          <w:marRight w:val="0"/>
          <w:marTop w:val="0"/>
          <w:marBottom w:val="0"/>
          <w:divBdr>
            <w:top w:val="none" w:sz="0" w:space="0" w:color="auto"/>
            <w:left w:val="none" w:sz="0" w:space="0" w:color="auto"/>
            <w:bottom w:val="none" w:sz="0" w:space="0" w:color="auto"/>
            <w:right w:val="none" w:sz="0" w:space="0" w:color="auto"/>
          </w:divBdr>
        </w:div>
        <w:div w:id="1908297552">
          <w:marLeft w:val="360"/>
          <w:marRight w:val="0"/>
          <w:marTop w:val="0"/>
          <w:marBottom w:val="0"/>
          <w:divBdr>
            <w:top w:val="none" w:sz="0" w:space="0" w:color="auto"/>
            <w:left w:val="none" w:sz="0" w:space="0" w:color="auto"/>
            <w:bottom w:val="none" w:sz="0" w:space="0" w:color="auto"/>
            <w:right w:val="none" w:sz="0" w:space="0" w:color="auto"/>
          </w:divBdr>
        </w:div>
        <w:div w:id="599261981">
          <w:marLeft w:val="360"/>
          <w:marRight w:val="0"/>
          <w:marTop w:val="0"/>
          <w:marBottom w:val="0"/>
          <w:divBdr>
            <w:top w:val="none" w:sz="0" w:space="0" w:color="auto"/>
            <w:left w:val="none" w:sz="0" w:space="0" w:color="auto"/>
            <w:bottom w:val="none" w:sz="0" w:space="0" w:color="auto"/>
            <w:right w:val="none" w:sz="0" w:space="0" w:color="auto"/>
          </w:divBdr>
        </w:div>
        <w:div w:id="1446852192">
          <w:marLeft w:val="360"/>
          <w:marRight w:val="0"/>
          <w:marTop w:val="0"/>
          <w:marBottom w:val="0"/>
          <w:divBdr>
            <w:top w:val="none" w:sz="0" w:space="0" w:color="auto"/>
            <w:left w:val="none" w:sz="0" w:space="0" w:color="auto"/>
            <w:bottom w:val="none" w:sz="0" w:space="0" w:color="auto"/>
            <w:right w:val="none" w:sz="0" w:space="0" w:color="auto"/>
          </w:divBdr>
        </w:div>
        <w:div w:id="570190313">
          <w:marLeft w:val="360"/>
          <w:marRight w:val="0"/>
          <w:marTop w:val="0"/>
          <w:marBottom w:val="0"/>
          <w:divBdr>
            <w:top w:val="none" w:sz="0" w:space="0" w:color="auto"/>
            <w:left w:val="none" w:sz="0" w:space="0" w:color="auto"/>
            <w:bottom w:val="none" w:sz="0" w:space="0" w:color="auto"/>
            <w:right w:val="none" w:sz="0" w:space="0" w:color="auto"/>
          </w:divBdr>
        </w:div>
        <w:div w:id="1849634382">
          <w:marLeft w:val="360"/>
          <w:marRight w:val="0"/>
          <w:marTop w:val="0"/>
          <w:marBottom w:val="0"/>
          <w:divBdr>
            <w:top w:val="none" w:sz="0" w:space="0" w:color="auto"/>
            <w:left w:val="none" w:sz="0" w:space="0" w:color="auto"/>
            <w:bottom w:val="none" w:sz="0" w:space="0" w:color="auto"/>
            <w:right w:val="none" w:sz="0" w:space="0" w:color="auto"/>
          </w:divBdr>
        </w:div>
        <w:div w:id="2107067241">
          <w:marLeft w:val="360"/>
          <w:marRight w:val="0"/>
          <w:marTop w:val="0"/>
          <w:marBottom w:val="0"/>
          <w:divBdr>
            <w:top w:val="none" w:sz="0" w:space="0" w:color="auto"/>
            <w:left w:val="none" w:sz="0" w:space="0" w:color="auto"/>
            <w:bottom w:val="none" w:sz="0" w:space="0" w:color="auto"/>
            <w:right w:val="none" w:sz="0" w:space="0" w:color="auto"/>
          </w:divBdr>
        </w:div>
        <w:div w:id="388723928">
          <w:marLeft w:val="360"/>
          <w:marRight w:val="0"/>
          <w:marTop w:val="0"/>
          <w:marBottom w:val="0"/>
          <w:divBdr>
            <w:top w:val="none" w:sz="0" w:space="0" w:color="auto"/>
            <w:left w:val="none" w:sz="0" w:space="0" w:color="auto"/>
            <w:bottom w:val="none" w:sz="0" w:space="0" w:color="auto"/>
            <w:right w:val="none" w:sz="0" w:space="0" w:color="auto"/>
          </w:divBdr>
        </w:div>
      </w:divsChild>
    </w:div>
    <w:div w:id="1020201587">
      <w:bodyDiv w:val="1"/>
      <w:marLeft w:val="0"/>
      <w:marRight w:val="0"/>
      <w:marTop w:val="0"/>
      <w:marBottom w:val="0"/>
      <w:divBdr>
        <w:top w:val="none" w:sz="0" w:space="0" w:color="auto"/>
        <w:left w:val="none" w:sz="0" w:space="0" w:color="auto"/>
        <w:bottom w:val="none" w:sz="0" w:space="0" w:color="auto"/>
        <w:right w:val="none" w:sz="0" w:space="0" w:color="auto"/>
      </w:divBdr>
    </w:div>
    <w:div w:id="1024090316">
      <w:bodyDiv w:val="1"/>
      <w:marLeft w:val="0"/>
      <w:marRight w:val="0"/>
      <w:marTop w:val="0"/>
      <w:marBottom w:val="0"/>
      <w:divBdr>
        <w:top w:val="none" w:sz="0" w:space="0" w:color="auto"/>
        <w:left w:val="none" w:sz="0" w:space="0" w:color="auto"/>
        <w:bottom w:val="none" w:sz="0" w:space="0" w:color="auto"/>
        <w:right w:val="none" w:sz="0" w:space="0" w:color="auto"/>
      </w:divBdr>
    </w:div>
    <w:div w:id="1027605905">
      <w:bodyDiv w:val="1"/>
      <w:marLeft w:val="0"/>
      <w:marRight w:val="0"/>
      <w:marTop w:val="0"/>
      <w:marBottom w:val="0"/>
      <w:divBdr>
        <w:top w:val="none" w:sz="0" w:space="0" w:color="auto"/>
        <w:left w:val="none" w:sz="0" w:space="0" w:color="auto"/>
        <w:bottom w:val="none" w:sz="0" w:space="0" w:color="auto"/>
        <w:right w:val="none" w:sz="0" w:space="0" w:color="auto"/>
      </w:divBdr>
    </w:div>
    <w:div w:id="1035692182">
      <w:bodyDiv w:val="1"/>
      <w:marLeft w:val="0"/>
      <w:marRight w:val="0"/>
      <w:marTop w:val="0"/>
      <w:marBottom w:val="0"/>
      <w:divBdr>
        <w:top w:val="none" w:sz="0" w:space="0" w:color="auto"/>
        <w:left w:val="none" w:sz="0" w:space="0" w:color="auto"/>
        <w:bottom w:val="none" w:sz="0" w:space="0" w:color="auto"/>
        <w:right w:val="none" w:sz="0" w:space="0" w:color="auto"/>
      </w:divBdr>
    </w:div>
    <w:div w:id="1070615480">
      <w:bodyDiv w:val="1"/>
      <w:marLeft w:val="0"/>
      <w:marRight w:val="0"/>
      <w:marTop w:val="0"/>
      <w:marBottom w:val="0"/>
      <w:divBdr>
        <w:top w:val="none" w:sz="0" w:space="0" w:color="auto"/>
        <w:left w:val="none" w:sz="0" w:space="0" w:color="auto"/>
        <w:bottom w:val="none" w:sz="0" w:space="0" w:color="auto"/>
        <w:right w:val="none" w:sz="0" w:space="0" w:color="auto"/>
      </w:divBdr>
    </w:div>
    <w:div w:id="1083528139">
      <w:bodyDiv w:val="1"/>
      <w:marLeft w:val="0"/>
      <w:marRight w:val="0"/>
      <w:marTop w:val="0"/>
      <w:marBottom w:val="0"/>
      <w:divBdr>
        <w:top w:val="none" w:sz="0" w:space="0" w:color="auto"/>
        <w:left w:val="none" w:sz="0" w:space="0" w:color="auto"/>
        <w:bottom w:val="none" w:sz="0" w:space="0" w:color="auto"/>
        <w:right w:val="none" w:sz="0" w:space="0" w:color="auto"/>
      </w:divBdr>
    </w:div>
    <w:div w:id="1105077347">
      <w:bodyDiv w:val="1"/>
      <w:marLeft w:val="0"/>
      <w:marRight w:val="0"/>
      <w:marTop w:val="0"/>
      <w:marBottom w:val="0"/>
      <w:divBdr>
        <w:top w:val="none" w:sz="0" w:space="0" w:color="auto"/>
        <w:left w:val="none" w:sz="0" w:space="0" w:color="auto"/>
        <w:bottom w:val="none" w:sz="0" w:space="0" w:color="auto"/>
        <w:right w:val="none" w:sz="0" w:space="0" w:color="auto"/>
      </w:divBdr>
    </w:div>
    <w:div w:id="1120303342">
      <w:bodyDiv w:val="1"/>
      <w:marLeft w:val="0"/>
      <w:marRight w:val="0"/>
      <w:marTop w:val="0"/>
      <w:marBottom w:val="0"/>
      <w:divBdr>
        <w:top w:val="none" w:sz="0" w:space="0" w:color="auto"/>
        <w:left w:val="none" w:sz="0" w:space="0" w:color="auto"/>
        <w:bottom w:val="none" w:sz="0" w:space="0" w:color="auto"/>
        <w:right w:val="none" w:sz="0" w:space="0" w:color="auto"/>
      </w:divBdr>
    </w:div>
    <w:div w:id="1136139858">
      <w:bodyDiv w:val="1"/>
      <w:marLeft w:val="0"/>
      <w:marRight w:val="0"/>
      <w:marTop w:val="0"/>
      <w:marBottom w:val="0"/>
      <w:divBdr>
        <w:top w:val="none" w:sz="0" w:space="0" w:color="auto"/>
        <w:left w:val="none" w:sz="0" w:space="0" w:color="auto"/>
        <w:bottom w:val="none" w:sz="0" w:space="0" w:color="auto"/>
        <w:right w:val="none" w:sz="0" w:space="0" w:color="auto"/>
      </w:divBdr>
    </w:div>
    <w:div w:id="1290168467">
      <w:bodyDiv w:val="1"/>
      <w:marLeft w:val="0"/>
      <w:marRight w:val="0"/>
      <w:marTop w:val="0"/>
      <w:marBottom w:val="0"/>
      <w:divBdr>
        <w:top w:val="none" w:sz="0" w:space="0" w:color="auto"/>
        <w:left w:val="none" w:sz="0" w:space="0" w:color="auto"/>
        <w:bottom w:val="none" w:sz="0" w:space="0" w:color="auto"/>
        <w:right w:val="none" w:sz="0" w:space="0" w:color="auto"/>
      </w:divBdr>
    </w:div>
    <w:div w:id="1309167802">
      <w:bodyDiv w:val="1"/>
      <w:marLeft w:val="0"/>
      <w:marRight w:val="0"/>
      <w:marTop w:val="0"/>
      <w:marBottom w:val="0"/>
      <w:divBdr>
        <w:top w:val="none" w:sz="0" w:space="0" w:color="auto"/>
        <w:left w:val="none" w:sz="0" w:space="0" w:color="auto"/>
        <w:bottom w:val="none" w:sz="0" w:space="0" w:color="auto"/>
        <w:right w:val="none" w:sz="0" w:space="0" w:color="auto"/>
      </w:divBdr>
    </w:div>
    <w:div w:id="1329404645">
      <w:bodyDiv w:val="1"/>
      <w:marLeft w:val="0"/>
      <w:marRight w:val="0"/>
      <w:marTop w:val="0"/>
      <w:marBottom w:val="0"/>
      <w:divBdr>
        <w:top w:val="none" w:sz="0" w:space="0" w:color="auto"/>
        <w:left w:val="none" w:sz="0" w:space="0" w:color="auto"/>
        <w:bottom w:val="none" w:sz="0" w:space="0" w:color="auto"/>
        <w:right w:val="none" w:sz="0" w:space="0" w:color="auto"/>
      </w:divBdr>
    </w:div>
    <w:div w:id="1333067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0863">
          <w:marLeft w:val="360"/>
          <w:marRight w:val="0"/>
          <w:marTop w:val="0"/>
          <w:marBottom w:val="0"/>
          <w:divBdr>
            <w:top w:val="none" w:sz="0" w:space="0" w:color="auto"/>
            <w:left w:val="none" w:sz="0" w:space="0" w:color="auto"/>
            <w:bottom w:val="none" w:sz="0" w:space="0" w:color="auto"/>
            <w:right w:val="none" w:sz="0" w:space="0" w:color="auto"/>
          </w:divBdr>
        </w:div>
      </w:divsChild>
    </w:div>
    <w:div w:id="1361315371">
      <w:bodyDiv w:val="1"/>
      <w:marLeft w:val="0"/>
      <w:marRight w:val="0"/>
      <w:marTop w:val="0"/>
      <w:marBottom w:val="0"/>
      <w:divBdr>
        <w:top w:val="none" w:sz="0" w:space="0" w:color="auto"/>
        <w:left w:val="none" w:sz="0" w:space="0" w:color="auto"/>
        <w:bottom w:val="none" w:sz="0" w:space="0" w:color="auto"/>
        <w:right w:val="none" w:sz="0" w:space="0" w:color="auto"/>
      </w:divBdr>
    </w:div>
    <w:div w:id="1388916423">
      <w:bodyDiv w:val="1"/>
      <w:marLeft w:val="0"/>
      <w:marRight w:val="0"/>
      <w:marTop w:val="0"/>
      <w:marBottom w:val="0"/>
      <w:divBdr>
        <w:top w:val="none" w:sz="0" w:space="0" w:color="auto"/>
        <w:left w:val="none" w:sz="0" w:space="0" w:color="auto"/>
        <w:bottom w:val="none" w:sz="0" w:space="0" w:color="auto"/>
        <w:right w:val="none" w:sz="0" w:space="0" w:color="auto"/>
      </w:divBdr>
      <w:divsChild>
        <w:div w:id="815293107">
          <w:marLeft w:val="446"/>
          <w:marRight w:val="0"/>
          <w:marTop w:val="0"/>
          <w:marBottom w:val="0"/>
          <w:divBdr>
            <w:top w:val="none" w:sz="0" w:space="0" w:color="auto"/>
            <w:left w:val="none" w:sz="0" w:space="0" w:color="auto"/>
            <w:bottom w:val="none" w:sz="0" w:space="0" w:color="auto"/>
            <w:right w:val="none" w:sz="0" w:space="0" w:color="auto"/>
          </w:divBdr>
        </w:div>
        <w:div w:id="663123577">
          <w:marLeft w:val="446"/>
          <w:marRight w:val="0"/>
          <w:marTop w:val="0"/>
          <w:marBottom w:val="0"/>
          <w:divBdr>
            <w:top w:val="none" w:sz="0" w:space="0" w:color="auto"/>
            <w:left w:val="none" w:sz="0" w:space="0" w:color="auto"/>
            <w:bottom w:val="none" w:sz="0" w:space="0" w:color="auto"/>
            <w:right w:val="none" w:sz="0" w:space="0" w:color="auto"/>
          </w:divBdr>
        </w:div>
        <w:div w:id="803045227">
          <w:marLeft w:val="446"/>
          <w:marRight w:val="0"/>
          <w:marTop w:val="0"/>
          <w:marBottom w:val="0"/>
          <w:divBdr>
            <w:top w:val="none" w:sz="0" w:space="0" w:color="auto"/>
            <w:left w:val="none" w:sz="0" w:space="0" w:color="auto"/>
            <w:bottom w:val="none" w:sz="0" w:space="0" w:color="auto"/>
            <w:right w:val="none" w:sz="0" w:space="0" w:color="auto"/>
          </w:divBdr>
        </w:div>
      </w:divsChild>
    </w:div>
    <w:div w:id="1408727911">
      <w:bodyDiv w:val="1"/>
      <w:marLeft w:val="0"/>
      <w:marRight w:val="0"/>
      <w:marTop w:val="0"/>
      <w:marBottom w:val="0"/>
      <w:divBdr>
        <w:top w:val="none" w:sz="0" w:space="0" w:color="auto"/>
        <w:left w:val="none" w:sz="0" w:space="0" w:color="auto"/>
        <w:bottom w:val="none" w:sz="0" w:space="0" w:color="auto"/>
        <w:right w:val="none" w:sz="0" w:space="0" w:color="auto"/>
      </w:divBdr>
      <w:divsChild>
        <w:div w:id="540871340">
          <w:marLeft w:val="446"/>
          <w:marRight w:val="0"/>
          <w:marTop w:val="0"/>
          <w:marBottom w:val="0"/>
          <w:divBdr>
            <w:top w:val="none" w:sz="0" w:space="0" w:color="auto"/>
            <w:left w:val="none" w:sz="0" w:space="0" w:color="auto"/>
            <w:bottom w:val="none" w:sz="0" w:space="0" w:color="auto"/>
            <w:right w:val="none" w:sz="0" w:space="0" w:color="auto"/>
          </w:divBdr>
        </w:div>
        <w:div w:id="1451437418">
          <w:marLeft w:val="446"/>
          <w:marRight w:val="0"/>
          <w:marTop w:val="0"/>
          <w:marBottom w:val="0"/>
          <w:divBdr>
            <w:top w:val="none" w:sz="0" w:space="0" w:color="auto"/>
            <w:left w:val="none" w:sz="0" w:space="0" w:color="auto"/>
            <w:bottom w:val="none" w:sz="0" w:space="0" w:color="auto"/>
            <w:right w:val="none" w:sz="0" w:space="0" w:color="auto"/>
          </w:divBdr>
        </w:div>
        <w:div w:id="1264458062">
          <w:marLeft w:val="446"/>
          <w:marRight w:val="0"/>
          <w:marTop w:val="0"/>
          <w:marBottom w:val="0"/>
          <w:divBdr>
            <w:top w:val="none" w:sz="0" w:space="0" w:color="auto"/>
            <w:left w:val="none" w:sz="0" w:space="0" w:color="auto"/>
            <w:bottom w:val="none" w:sz="0" w:space="0" w:color="auto"/>
            <w:right w:val="none" w:sz="0" w:space="0" w:color="auto"/>
          </w:divBdr>
        </w:div>
      </w:divsChild>
    </w:div>
    <w:div w:id="1410735668">
      <w:bodyDiv w:val="1"/>
      <w:marLeft w:val="0"/>
      <w:marRight w:val="0"/>
      <w:marTop w:val="0"/>
      <w:marBottom w:val="0"/>
      <w:divBdr>
        <w:top w:val="none" w:sz="0" w:space="0" w:color="auto"/>
        <w:left w:val="none" w:sz="0" w:space="0" w:color="auto"/>
        <w:bottom w:val="none" w:sz="0" w:space="0" w:color="auto"/>
        <w:right w:val="none" w:sz="0" w:space="0" w:color="auto"/>
      </w:divBdr>
    </w:div>
    <w:div w:id="1412119096">
      <w:bodyDiv w:val="1"/>
      <w:marLeft w:val="0"/>
      <w:marRight w:val="0"/>
      <w:marTop w:val="0"/>
      <w:marBottom w:val="0"/>
      <w:divBdr>
        <w:top w:val="none" w:sz="0" w:space="0" w:color="auto"/>
        <w:left w:val="none" w:sz="0" w:space="0" w:color="auto"/>
        <w:bottom w:val="none" w:sz="0" w:space="0" w:color="auto"/>
        <w:right w:val="none" w:sz="0" w:space="0" w:color="auto"/>
      </w:divBdr>
      <w:divsChild>
        <w:div w:id="928780491">
          <w:marLeft w:val="446"/>
          <w:marRight w:val="0"/>
          <w:marTop w:val="0"/>
          <w:marBottom w:val="0"/>
          <w:divBdr>
            <w:top w:val="none" w:sz="0" w:space="0" w:color="auto"/>
            <w:left w:val="none" w:sz="0" w:space="0" w:color="auto"/>
            <w:bottom w:val="none" w:sz="0" w:space="0" w:color="auto"/>
            <w:right w:val="none" w:sz="0" w:space="0" w:color="auto"/>
          </w:divBdr>
        </w:div>
        <w:div w:id="1213227903">
          <w:marLeft w:val="446"/>
          <w:marRight w:val="0"/>
          <w:marTop w:val="0"/>
          <w:marBottom w:val="0"/>
          <w:divBdr>
            <w:top w:val="none" w:sz="0" w:space="0" w:color="auto"/>
            <w:left w:val="none" w:sz="0" w:space="0" w:color="auto"/>
            <w:bottom w:val="none" w:sz="0" w:space="0" w:color="auto"/>
            <w:right w:val="none" w:sz="0" w:space="0" w:color="auto"/>
          </w:divBdr>
        </w:div>
        <w:div w:id="1921938402">
          <w:marLeft w:val="446"/>
          <w:marRight w:val="0"/>
          <w:marTop w:val="0"/>
          <w:marBottom w:val="0"/>
          <w:divBdr>
            <w:top w:val="none" w:sz="0" w:space="0" w:color="auto"/>
            <w:left w:val="none" w:sz="0" w:space="0" w:color="auto"/>
            <w:bottom w:val="none" w:sz="0" w:space="0" w:color="auto"/>
            <w:right w:val="none" w:sz="0" w:space="0" w:color="auto"/>
          </w:divBdr>
        </w:div>
        <w:div w:id="925844854">
          <w:marLeft w:val="446"/>
          <w:marRight w:val="0"/>
          <w:marTop w:val="0"/>
          <w:marBottom w:val="0"/>
          <w:divBdr>
            <w:top w:val="none" w:sz="0" w:space="0" w:color="auto"/>
            <w:left w:val="none" w:sz="0" w:space="0" w:color="auto"/>
            <w:bottom w:val="none" w:sz="0" w:space="0" w:color="auto"/>
            <w:right w:val="none" w:sz="0" w:space="0" w:color="auto"/>
          </w:divBdr>
        </w:div>
      </w:divsChild>
    </w:div>
    <w:div w:id="1416168636">
      <w:bodyDiv w:val="1"/>
      <w:marLeft w:val="0"/>
      <w:marRight w:val="0"/>
      <w:marTop w:val="0"/>
      <w:marBottom w:val="0"/>
      <w:divBdr>
        <w:top w:val="none" w:sz="0" w:space="0" w:color="auto"/>
        <w:left w:val="none" w:sz="0" w:space="0" w:color="auto"/>
        <w:bottom w:val="none" w:sz="0" w:space="0" w:color="auto"/>
        <w:right w:val="none" w:sz="0" w:space="0" w:color="auto"/>
      </w:divBdr>
    </w:div>
    <w:div w:id="1419904444">
      <w:bodyDiv w:val="1"/>
      <w:marLeft w:val="0"/>
      <w:marRight w:val="0"/>
      <w:marTop w:val="0"/>
      <w:marBottom w:val="0"/>
      <w:divBdr>
        <w:top w:val="none" w:sz="0" w:space="0" w:color="auto"/>
        <w:left w:val="none" w:sz="0" w:space="0" w:color="auto"/>
        <w:bottom w:val="none" w:sz="0" w:space="0" w:color="auto"/>
        <w:right w:val="none" w:sz="0" w:space="0" w:color="auto"/>
      </w:divBdr>
    </w:div>
    <w:div w:id="1426271335">
      <w:bodyDiv w:val="1"/>
      <w:marLeft w:val="0"/>
      <w:marRight w:val="0"/>
      <w:marTop w:val="0"/>
      <w:marBottom w:val="0"/>
      <w:divBdr>
        <w:top w:val="none" w:sz="0" w:space="0" w:color="auto"/>
        <w:left w:val="none" w:sz="0" w:space="0" w:color="auto"/>
        <w:bottom w:val="none" w:sz="0" w:space="0" w:color="auto"/>
        <w:right w:val="none" w:sz="0" w:space="0" w:color="auto"/>
      </w:divBdr>
    </w:div>
    <w:div w:id="1487824194">
      <w:bodyDiv w:val="1"/>
      <w:marLeft w:val="0"/>
      <w:marRight w:val="0"/>
      <w:marTop w:val="0"/>
      <w:marBottom w:val="0"/>
      <w:divBdr>
        <w:top w:val="none" w:sz="0" w:space="0" w:color="auto"/>
        <w:left w:val="none" w:sz="0" w:space="0" w:color="auto"/>
        <w:bottom w:val="none" w:sz="0" w:space="0" w:color="auto"/>
        <w:right w:val="none" w:sz="0" w:space="0" w:color="auto"/>
      </w:divBdr>
      <w:divsChild>
        <w:div w:id="2115049500">
          <w:marLeft w:val="360"/>
          <w:marRight w:val="0"/>
          <w:marTop w:val="0"/>
          <w:marBottom w:val="0"/>
          <w:divBdr>
            <w:top w:val="none" w:sz="0" w:space="0" w:color="auto"/>
            <w:left w:val="none" w:sz="0" w:space="0" w:color="auto"/>
            <w:bottom w:val="none" w:sz="0" w:space="0" w:color="auto"/>
            <w:right w:val="none" w:sz="0" w:space="0" w:color="auto"/>
          </w:divBdr>
        </w:div>
        <w:div w:id="89742421">
          <w:marLeft w:val="360"/>
          <w:marRight w:val="0"/>
          <w:marTop w:val="0"/>
          <w:marBottom w:val="0"/>
          <w:divBdr>
            <w:top w:val="none" w:sz="0" w:space="0" w:color="auto"/>
            <w:left w:val="none" w:sz="0" w:space="0" w:color="auto"/>
            <w:bottom w:val="none" w:sz="0" w:space="0" w:color="auto"/>
            <w:right w:val="none" w:sz="0" w:space="0" w:color="auto"/>
          </w:divBdr>
        </w:div>
      </w:divsChild>
    </w:div>
    <w:div w:id="1503593584">
      <w:bodyDiv w:val="1"/>
      <w:marLeft w:val="0"/>
      <w:marRight w:val="0"/>
      <w:marTop w:val="0"/>
      <w:marBottom w:val="0"/>
      <w:divBdr>
        <w:top w:val="none" w:sz="0" w:space="0" w:color="auto"/>
        <w:left w:val="none" w:sz="0" w:space="0" w:color="auto"/>
        <w:bottom w:val="none" w:sz="0" w:space="0" w:color="auto"/>
        <w:right w:val="none" w:sz="0" w:space="0" w:color="auto"/>
      </w:divBdr>
    </w:div>
    <w:div w:id="1506044480">
      <w:bodyDiv w:val="1"/>
      <w:marLeft w:val="0"/>
      <w:marRight w:val="0"/>
      <w:marTop w:val="0"/>
      <w:marBottom w:val="0"/>
      <w:divBdr>
        <w:top w:val="none" w:sz="0" w:space="0" w:color="auto"/>
        <w:left w:val="none" w:sz="0" w:space="0" w:color="auto"/>
        <w:bottom w:val="none" w:sz="0" w:space="0" w:color="auto"/>
        <w:right w:val="none" w:sz="0" w:space="0" w:color="auto"/>
      </w:divBdr>
      <w:divsChild>
        <w:div w:id="1495729730">
          <w:marLeft w:val="446"/>
          <w:marRight w:val="0"/>
          <w:marTop w:val="0"/>
          <w:marBottom w:val="0"/>
          <w:divBdr>
            <w:top w:val="none" w:sz="0" w:space="0" w:color="auto"/>
            <w:left w:val="none" w:sz="0" w:space="0" w:color="auto"/>
            <w:bottom w:val="none" w:sz="0" w:space="0" w:color="auto"/>
            <w:right w:val="none" w:sz="0" w:space="0" w:color="auto"/>
          </w:divBdr>
        </w:div>
        <w:div w:id="176234905">
          <w:marLeft w:val="446"/>
          <w:marRight w:val="0"/>
          <w:marTop w:val="0"/>
          <w:marBottom w:val="0"/>
          <w:divBdr>
            <w:top w:val="none" w:sz="0" w:space="0" w:color="auto"/>
            <w:left w:val="none" w:sz="0" w:space="0" w:color="auto"/>
            <w:bottom w:val="none" w:sz="0" w:space="0" w:color="auto"/>
            <w:right w:val="none" w:sz="0" w:space="0" w:color="auto"/>
          </w:divBdr>
        </w:div>
        <w:div w:id="1890679742">
          <w:marLeft w:val="446"/>
          <w:marRight w:val="0"/>
          <w:marTop w:val="0"/>
          <w:marBottom w:val="0"/>
          <w:divBdr>
            <w:top w:val="none" w:sz="0" w:space="0" w:color="auto"/>
            <w:left w:val="none" w:sz="0" w:space="0" w:color="auto"/>
            <w:bottom w:val="none" w:sz="0" w:space="0" w:color="auto"/>
            <w:right w:val="none" w:sz="0" w:space="0" w:color="auto"/>
          </w:divBdr>
        </w:div>
        <w:div w:id="405810732">
          <w:marLeft w:val="446"/>
          <w:marRight w:val="0"/>
          <w:marTop w:val="0"/>
          <w:marBottom w:val="0"/>
          <w:divBdr>
            <w:top w:val="none" w:sz="0" w:space="0" w:color="auto"/>
            <w:left w:val="none" w:sz="0" w:space="0" w:color="auto"/>
            <w:bottom w:val="none" w:sz="0" w:space="0" w:color="auto"/>
            <w:right w:val="none" w:sz="0" w:space="0" w:color="auto"/>
          </w:divBdr>
        </w:div>
      </w:divsChild>
    </w:div>
    <w:div w:id="1517883555">
      <w:bodyDiv w:val="1"/>
      <w:marLeft w:val="0"/>
      <w:marRight w:val="0"/>
      <w:marTop w:val="0"/>
      <w:marBottom w:val="0"/>
      <w:divBdr>
        <w:top w:val="none" w:sz="0" w:space="0" w:color="auto"/>
        <w:left w:val="none" w:sz="0" w:space="0" w:color="auto"/>
        <w:bottom w:val="none" w:sz="0" w:space="0" w:color="auto"/>
        <w:right w:val="none" w:sz="0" w:space="0" w:color="auto"/>
      </w:divBdr>
    </w:div>
    <w:div w:id="1569194738">
      <w:bodyDiv w:val="1"/>
      <w:marLeft w:val="0"/>
      <w:marRight w:val="0"/>
      <w:marTop w:val="0"/>
      <w:marBottom w:val="0"/>
      <w:divBdr>
        <w:top w:val="none" w:sz="0" w:space="0" w:color="auto"/>
        <w:left w:val="none" w:sz="0" w:space="0" w:color="auto"/>
        <w:bottom w:val="none" w:sz="0" w:space="0" w:color="auto"/>
        <w:right w:val="none" w:sz="0" w:space="0" w:color="auto"/>
      </w:divBdr>
    </w:div>
    <w:div w:id="1571228078">
      <w:bodyDiv w:val="1"/>
      <w:marLeft w:val="0"/>
      <w:marRight w:val="0"/>
      <w:marTop w:val="0"/>
      <w:marBottom w:val="0"/>
      <w:divBdr>
        <w:top w:val="none" w:sz="0" w:space="0" w:color="auto"/>
        <w:left w:val="none" w:sz="0" w:space="0" w:color="auto"/>
        <w:bottom w:val="none" w:sz="0" w:space="0" w:color="auto"/>
        <w:right w:val="none" w:sz="0" w:space="0" w:color="auto"/>
      </w:divBdr>
    </w:div>
    <w:div w:id="1587493082">
      <w:bodyDiv w:val="1"/>
      <w:marLeft w:val="0"/>
      <w:marRight w:val="0"/>
      <w:marTop w:val="0"/>
      <w:marBottom w:val="0"/>
      <w:divBdr>
        <w:top w:val="none" w:sz="0" w:space="0" w:color="auto"/>
        <w:left w:val="none" w:sz="0" w:space="0" w:color="auto"/>
        <w:bottom w:val="none" w:sz="0" w:space="0" w:color="auto"/>
        <w:right w:val="none" w:sz="0" w:space="0" w:color="auto"/>
      </w:divBdr>
    </w:div>
    <w:div w:id="1649359766">
      <w:bodyDiv w:val="1"/>
      <w:marLeft w:val="0"/>
      <w:marRight w:val="0"/>
      <w:marTop w:val="0"/>
      <w:marBottom w:val="0"/>
      <w:divBdr>
        <w:top w:val="none" w:sz="0" w:space="0" w:color="auto"/>
        <w:left w:val="none" w:sz="0" w:space="0" w:color="auto"/>
        <w:bottom w:val="none" w:sz="0" w:space="0" w:color="auto"/>
        <w:right w:val="none" w:sz="0" w:space="0" w:color="auto"/>
      </w:divBdr>
    </w:div>
    <w:div w:id="1673331979">
      <w:bodyDiv w:val="1"/>
      <w:marLeft w:val="0"/>
      <w:marRight w:val="0"/>
      <w:marTop w:val="0"/>
      <w:marBottom w:val="0"/>
      <w:divBdr>
        <w:top w:val="none" w:sz="0" w:space="0" w:color="auto"/>
        <w:left w:val="none" w:sz="0" w:space="0" w:color="auto"/>
        <w:bottom w:val="none" w:sz="0" w:space="0" w:color="auto"/>
        <w:right w:val="none" w:sz="0" w:space="0" w:color="auto"/>
      </w:divBdr>
      <w:divsChild>
        <w:div w:id="1694922060">
          <w:marLeft w:val="446"/>
          <w:marRight w:val="0"/>
          <w:marTop w:val="0"/>
          <w:marBottom w:val="0"/>
          <w:divBdr>
            <w:top w:val="none" w:sz="0" w:space="0" w:color="auto"/>
            <w:left w:val="none" w:sz="0" w:space="0" w:color="auto"/>
            <w:bottom w:val="none" w:sz="0" w:space="0" w:color="auto"/>
            <w:right w:val="none" w:sz="0" w:space="0" w:color="auto"/>
          </w:divBdr>
        </w:div>
        <w:div w:id="2104297697">
          <w:marLeft w:val="446"/>
          <w:marRight w:val="0"/>
          <w:marTop w:val="0"/>
          <w:marBottom w:val="0"/>
          <w:divBdr>
            <w:top w:val="none" w:sz="0" w:space="0" w:color="auto"/>
            <w:left w:val="none" w:sz="0" w:space="0" w:color="auto"/>
            <w:bottom w:val="none" w:sz="0" w:space="0" w:color="auto"/>
            <w:right w:val="none" w:sz="0" w:space="0" w:color="auto"/>
          </w:divBdr>
        </w:div>
        <w:div w:id="661548835">
          <w:marLeft w:val="446"/>
          <w:marRight w:val="0"/>
          <w:marTop w:val="0"/>
          <w:marBottom w:val="0"/>
          <w:divBdr>
            <w:top w:val="none" w:sz="0" w:space="0" w:color="auto"/>
            <w:left w:val="none" w:sz="0" w:space="0" w:color="auto"/>
            <w:bottom w:val="none" w:sz="0" w:space="0" w:color="auto"/>
            <w:right w:val="none" w:sz="0" w:space="0" w:color="auto"/>
          </w:divBdr>
        </w:div>
        <w:div w:id="1063068437">
          <w:marLeft w:val="446"/>
          <w:marRight w:val="0"/>
          <w:marTop w:val="0"/>
          <w:marBottom w:val="0"/>
          <w:divBdr>
            <w:top w:val="none" w:sz="0" w:space="0" w:color="auto"/>
            <w:left w:val="none" w:sz="0" w:space="0" w:color="auto"/>
            <w:bottom w:val="none" w:sz="0" w:space="0" w:color="auto"/>
            <w:right w:val="none" w:sz="0" w:space="0" w:color="auto"/>
          </w:divBdr>
        </w:div>
      </w:divsChild>
    </w:div>
    <w:div w:id="1674838181">
      <w:bodyDiv w:val="1"/>
      <w:marLeft w:val="0"/>
      <w:marRight w:val="0"/>
      <w:marTop w:val="0"/>
      <w:marBottom w:val="0"/>
      <w:divBdr>
        <w:top w:val="none" w:sz="0" w:space="0" w:color="auto"/>
        <w:left w:val="none" w:sz="0" w:space="0" w:color="auto"/>
        <w:bottom w:val="none" w:sz="0" w:space="0" w:color="auto"/>
        <w:right w:val="none" w:sz="0" w:space="0" w:color="auto"/>
      </w:divBdr>
    </w:div>
    <w:div w:id="1691955064">
      <w:bodyDiv w:val="1"/>
      <w:marLeft w:val="0"/>
      <w:marRight w:val="0"/>
      <w:marTop w:val="0"/>
      <w:marBottom w:val="0"/>
      <w:divBdr>
        <w:top w:val="none" w:sz="0" w:space="0" w:color="auto"/>
        <w:left w:val="none" w:sz="0" w:space="0" w:color="auto"/>
        <w:bottom w:val="none" w:sz="0" w:space="0" w:color="auto"/>
        <w:right w:val="none" w:sz="0" w:space="0" w:color="auto"/>
      </w:divBdr>
    </w:div>
    <w:div w:id="1719275555">
      <w:bodyDiv w:val="1"/>
      <w:marLeft w:val="0"/>
      <w:marRight w:val="0"/>
      <w:marTop w:val="0"/>
      <w:marBottom w:val="0"/>
      <w:divBdr>
        <w:top w:val="none" w:sz="0" w:space="0" w:color="auto"/>
        <w:left w:val="none" w:sz="0" w:space="0" w:color="auto"/>
        <w:bottom w:val="none" w:sz="0" w:space="0" w:color="auto"/>
        <w:right w:val="none" w:sz="0" w:space="0" w:color="auto"/>
      </w:divBdr>
    </w:div>
    <w:div w:id="1731034205">
      <w:bodyDiv w:val="1"/>
      <w:marLeft w:val="0"/>
      <w:marRight w:val="0"/>
      <w:marTop w:val="0"/>
      <w:marBottom w:val="0"/>
      <w:divBdr>
        <w:top w:val="none" w:sz="0" w:space="0" w:color="auto"/>
        <w:left w:val="none" w:sz="0" w:space="0" w:color="auto"/>
        <w:bottom w:val="none" w:sz="0" w:space="0" w:color="auto"/>
        <w:right w:val="none" w:sz="0" w:space="0" w:color="auto"/>
      </w:divBdr>
    </w:div>
    <w:div w:id="1732844569">
      <w:bodyDiv w:val="1"/>
      <w:marLeft w:val="0"/>
      <w:marRight w:val="0"/>
      <w:marTop w:val="0"/>
      <w:marBottom w:val="0"/>
      <w:divBdr>
        <w:top w:val="none" w:sz="0" w:space="0" w:color="auto"/>
        <w:left w:val="none" w:sz="0" w:space="0" w:color="auto"/>
        <w:bottom w:val="none" w:sz="0" w:space="0" w:color="auto"/>
        <w:right w:val="none" w:sz="0" w:space="0" w:color="auto"/>
      </w:divBdr>
    </w:div>
    <w:div w:id="1735393983">
      <w:bodyDiv w:val="1"/>
      <w:marLeft w:val="0"/>
      <w:marRight w:val="0"/>
      <w:marTop w:val="0"/>
      <w:marBottom w:val="0"/>
      <w:divBdr>
        <w:top w:val="none" w:sz="0" w:space="0" w:color="auto"/>
        <w:left w:val="none" w:sz="0" w:space="0" w:color="auto"/>
        <w:bottom w:val="none" w:sz="0" w:space="0" w:color="auto"/>
        <w:right w:val="none" w:sz="0" w:space="0" w:color="auto"/>
      </w:divBdr>
    </w:div>
    <w:div w:id="1788624140">
      <w:bodyDiv w:val="1"/>
      <w:marLeft w:val="0"/>
      <w:marRight w:val="0"/>
      <w:marTop w:val="0"/>
      <w:marBottom w:val="0"/>
      <w:divBdr>
        <w:top w:val="none" w:sz="0" w:space="0" w:color="auto"/>
        <w:left w:val="none" w:sz="0" w:space="0" w:color="auto"/>
        <w:bottom w:val="none" w:sz="0" w:space="0" w:color="auto"/>
        <w:right w:val="none" w:sz="0" w:space="0" w:color="auto"/>
      </w:divBdr>
    </w:div>
    <w:div w:id="1833568430">
      <w:bodyDiv w:val="1"/>
      <w:marLeft w:val="0"/>
      <w:marRight w:val="0"/>
      <w:marTop w:val="0"/>
      <w:marBottom w:val="0"/>
      <w:divBdr>
        <w:top w:val="none" w:sz="0" w:space="0" w:color="auto"/>
        <w:left w:val="none" w:sz="0" w:space="0" w:color="auto"/>
        <w:bottom w:val="none" w:sz="0" w:space="0" w:color="auto"/>
        <w:right w:val="none" w:sz="0" w:space="0" w:color="auto"/>
      </w:divBdr>
    </w:div>
    <w:div w:id="1852135397">
      <w:bodyDiv w:val="1"/>
      <w:marLeft w:val="0"/>
      <w:marRight w:val="0"/>
      <w:marTop w:val="0"/>
      <w:marBottom w:val="0"/>
      <w:divBdr>
        <w:top w:val="none" w:sz="0" w:space="0" w:color="auto"/>
        <w:left w:val="none" w:sz="0" w:space="0" w:color="auto"/>
        <w:bottom w:val="none" w:sz="0" w:space="0" w:color="auto"/>
        <w:right w:val="none" w:sz="0" w:space="0" w:color="auto"/>
      </w:divBdr>
    </w:div>
    <w:div w:id="1872108800">
      <w:bodyDiv w:val="1"/>
      <w:marLeft w:val="0"/>
      <w:marRight w:val="0"/>
      <w:marTop w:val="0"/>
      <w:marBottom w:val="0"/>
      <w:divBdr>
        <w:top w:val="none" w:sz="0" w:space="0" w:color="auto"/>
        <w:left w:val="none" w:sz="0" w:space="0" w:color="auto"/>
        <w:bottom w:val="none" w:sz="0" w:space="0" w:color="auto"/>
        <w:right w:val="none" w:sz="0" w:space="0" w:color="auto"/>
      </w:divBdr>
    </w:div>
    <w:div w:id="1877960095">
      <w:bodyDiv w:val="1"/>
      <w:marLeft w:val="0"/>
      <w:marRight w:val="0"/>
      <w:marTop w:val="0"/>
      <w:marBottom w:val="0"/>
      <w:divBdr>
        <w:top w:val="none" w:sz="0" w:space="0" w:color="auto"/>
        <w:left w:val="none" w:sz="0" w:space="0" w:color="auto"/>
        <w:bottom w:val="none" w:sz="0" w:space="0" w:color="auto"/>
        <w:right w:val="none" w:sz="0" w:space="0" w:color="auto"/>
      </w:divBdr>
      <w:divsChild>
        <w:div w:id="2001616713">
          <w:marLeft w:val="216"/>
          <w:marRight w:val="0"/>
          <w:marTop w:val="0"/>
          <w:marBottom w:val="0"/>
          <w:divBdr>
            <w:top w:val="none" w:sz="0" w:space="0" w:color="auto"/>
            <w:left w:val="none" w:sz="0" w:space="0" w:color="auto"/>
            <w:bottom w:val="none" w:sz="0" w:space="0" w:color="auto"/>
            <w:right w:val="none" w:sz="0" w:space="0" w:color="auto"/>
          </w:divBdr>
        </w:div>
        <w:div w:id="1818763148">
          <w:marLeft w:val="216"/>
          <w:marRight w:val="0"/>
          <w:marTop w:val="0"/>
          <w:marBottom w:val="0"/>
          <w:divBdr>
            <w:top w:val="none" w:sz="0" w:space="0" w:color="auto"/>
            <w:left w:val="none" w:sz="0" w:space="0" w:color="auto"/>
            <w:bottom w:val="none" w:sz="0" w:space="0" w:color="auto"/>
            <w:right w:val="none" w:sz="0" w:space="0" w:color="auto"/>
          </w:divBdr>
        </w:div>
        <w:div w:id="545996545">
          <w:marLeft w:val="216"/>
          <w:marRight w:val="0"/>
          <w:marTop w:val="0"/>
          <w:marBottom w:val="0"/>
          <w:divBdr>
            <w:top w:val="none" w:sz="0" w:space="0" w:color="auto"/>
            <w:left w:val="none" w:sz="0" w:space="0" w:color="auto"/>
            <w:bottom w:val="none" w:sz="0" w:space="0" w:color="auto"/>
            <w:right w:val="none" w:sz="0" w:space="0" w:color="auto"/>
          </w:divBdr>
        </w:div>
        <w:div w:id="1112434497">
          <w:marLeft w:val="216"/>
          <w:marRight w:val="0"/>
          <w:marTop w:val="0"/>
          <w:marBottom w:val="0"/>
          <w:divBdr>
            <w:top w:val="none" w:sz="0" w:space="0" w:color="auto"/>
            <w:left w:val="none" w:sz="0" w:space="0" w:color="auto"/>
            <w:bottom w:val="none" w:sz="0" w:space="0" w:color="auto"/>
            <w:right w:val="none" w:sz="0" w:space="0" w:color="auto"/>
          </w:divBdr>
        </w:div>
        <w:div w:id="1298562967">
          <w:marLeft w:val="216"/>
          <w:marRight w:val="0"/>
          <w:marTop w:val="0"/>
          <w:marBottom w:val="0"/>
          <w:divBdr>
            <w:top w:val="none" w:sz="0" w:space="0" w:color="auto"/>
            <w:left w:val="none" w:sz="0" w:space="0" w:color="auto"/>
            <w:bottom w:val="none" w:sz="0" w:space="0" w:color="auto"/>
            <w:right w:val="none" w:sz="0" w:space="0" w:color="auto"/>
          </w:divBdr>
        </w:div>
      </w:divsChild>
    </w:div>
    <w:div w:id="1983730313">
      <w:bodyDiv w:val="1"/>
      <w:marLeft w:val="0"/>
      <w:marRight w:val="0"/>
      <w:marTop w:val="0"/>
      <w:marBottom w:val="0"/>
      <w:divBdr>
        <w:top w:val="none" w:sz="0" w:space="0" w:color="auto"/>
        <w:left w:val="none" w:sz="0" w:space="0" w:color="auto"/>
        <w:bottom w:val="none" w:sz="0" w:space="0" w:color="auto"/>
        <w:right w:val="none" w:sz="0" w:space="0" w:color="auto"/>
      </w:divBdr>
    </w:div>
    <w:div w:id="2035421780">
      <w:bodyDiv w:val="1"/>
      <w:marLeft w:val="0"/>
      <w:marRight w:val="0"/>
      <w:marTop w:val="0"/>
      <w:marBottom w:val="0"/>
      <w:divBdr>
        <w:top w:val="none" w:sz="0" w:space="0" w:color="auto"/>
        <w:left w:val="none" w:sz="0" w:space="0" w:color="auto"/>
        <w:bottom w:val="none" w:sz="0" w:space="0" w:color="auto"/>
        <w:right w:val="none" w:sz="0" w:space="0" w:color="auto"/>
      </w:divBdr>
      <w:divsChild>
        <w:div w:id="1400443649">
          <w:marLeft w:val="547"/>
          <w:marRight w:val="0"/>
          <w:marTop w:val="0"/>
          <w:marBottom w:val="0"/>
          <w:divBdr>
            <w:top w:val="none" w:sz="0" w:space="0" w:color="auto"/>
            <w:left w:val="none" w:sz="0" w:space="0" w:color="auto"/>
            <w:bottom w:val="none" w:sz="0" w:space="0" w:color="auto"/>
            <w:right w:val="none" w:sz="0" w:space="0" w:color="auto"/>
          </w:divBdr>
        </w:div>
        <w:div w:id="755446192">
          <w:marLeft w:val="547"/>
          <w:marRight w:val="0"/>
          <w:marTop w:val="0"/>
          <w:marBottom w:val="0"/>
          <w:divBdr>
            <w:top w:val="none" w:sz="0" w:space="0" w:color="auto"/>
            <w:left w:val="none" w:sz="0" w:space="0" w:color="auto"/>
            <w:bottom w:val="none" w:sz="0" w:space="0" w:color="auto"/>
            <w:right w:val="none" w:sz="0" w:space="0" w:color="auto"/>
          </w:divBdr>
        </w:div>
        <w:div w:id="1848248630">
          <w:marLeft w:val="547"/>
          <w:marRight w:val="0"/>
          <w:marTop w:val="0"/>
          <w:marBottom w:val="0"/>
          <w:divBdr>
            <w:top w:val="none" w:sz="0" w:space="0" w:color="auto"/>
            <w:left w:val="none" w:sz="0" w:space="0" w:color="auto"/>
            <w:bottom w:val="none" w:sz="0" w:space="0" w:color="auto"/>
            <w:right w:val="none" w:sz="0" w:space="0" w:color="auto"/>
          </w:divBdr>
        </w:div>
      </w:divsChild>
    </w:div>
    <w:div w:id="2090885861">
      <w:bodyDiv w:val="1"/>
      <w:marLeft w:val="0"/>
      <w:marRight w:val="0"/>
      <w:marTop w:val="0"/>
      <w:marBottom w:val="0"/>
      <w:divBdr>
        <w:top w:val="none" w:sz="0" w:space="0" w:color="auto"/>
        <w:left w:val="none" w:sz="0" w:space="0" w:color="auto"/>
        <w:bottom w:val="none" w:sz="0" w:space="0" w:color="auto"/>
        <w:right w:val="none" w:sz="0" w:space="0" w:color="auto"/>
      </w:divBdr>
      <w:divsChild>
        <w:div w:id="435298432">
          <w:marLeft w:val="461"/>
          <w:marRight w:val="0"/>
          <w:marTop w:val="0"/>
          <w:marBottom w:val="0"/>
          <w:divBdr>
            <w:top w:val="none" w:sz="0" w:space="0" w:color="auto"/>
            <w:left w:val="none" w:sz="0" w:space="0" w:color="auto"/>
            <w:bottom w:val="none" w:sz="0" w:space="0" w:color="auto"/>
            <w:right w:val="none" w:sz="0" w:space="0" w:color="auto"/>
          </w:divBdr>
        </w:div>
        <w:div w:id="1106582687">
          <w:marLeft w:val="461"/>
          <w:marRight w:val="0"/>
          <w:marTop w:val="0"/>
          <w:marBottom w:val="0"/>
          <w:divBdr>
            <w:top w:val="none" w:sz="0" w:space="0" w:color="auto"/>
            <w:left w:val="none" w:sz="0" w:space="0" w:color="auto"/>
            <w:bottom w:val="none" w:sz="0" w:space="0" w:color="auto"/>
            <w:right w:val="none" w:sz="0" w:space="0" w:color="auto"/>
          </w:divBdr>
        </w:div>
        <w:div w:id="1367366609">
          <w:marLeft w:val="461"/>
          <w:marRight w:val="0"/>
          <w:marTop w:val="0"/>
          <w:marBottom w:val="0"/>
          <w:divBdr>
            <w:top w:val="none" w:sz="0" w:space="0" w:color="auto"/>
            <w:left w:val="none" w:sz="0" w:space="0" w:color="auto"/>
            <w:bottom w:val="none" w:sz="0" w:space="0" w:color="auto"/>
            <w:right w:val="none" w:sz="0" w:space="0" w:color="auto"/>
          </w:divBdr>
        </w:div>
      </w:divsChild>
    </w:div>
    <w:div w:id="2094549466">
      <w:bodyDiv w:val="1"/>
      <w:marLeft w:val="0"/>
      <w:marRight w:val="0"/>
      <w:marTop w:val="0"/>
      <w:marBottom w:val="0"/>
      <w:divBdr>
        <w:top w:val="none" w:sz="0" w:space="0" w:color="auto"/>
        <w:left w:val="none" w:sz="0" w:space="0" w:color="auto"/>
        <w:bottom w:val="none" w:sz="0" w:space="0" w:color="auto"/>
        <w:right w:val="none" w:sz="0" w:space="0" w:color="auto"/>
      </w:divBdr>
    </w:div>
    <w:div w:id="21049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s.aap.org/AAP/PDF/Bright%20Futures/BF_EC_Priorities_Screens.pptx" TargetMode="External"/><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hyperlink" Target="https://www.aap.org/en/practice-management/bright-futures/bright-futures-in-clinical-practice/bright-futures-educational-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wnloads.aap.org/AAP/PDF/Bright%20Futures/BFTRK_9Month_Visit_EN.pdf?_ga=2.63560751.1639873260.1682395936-1744427599.1547051414" TargetMode="External"/><Relationship Id="rId14" Type="http://schemas.openxmlformats.org/officeDocument/2006/relationships/image" Target="media/image7.sv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A08D-C8A4-4F32-948C-653E84B3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Saucedo, Rosalinda</dc:creator>
  <cp:keywords/>
  <dc:description/>
  <cp:lastModifiedBy>Conklin, Laura</cp:lastModifiedBy>
  <cp:revision>7</cp:revision>
  <dcterms:created xsi:type="dcterms:W3CDTF">2023-04-26T16:53:00Z</dcterms:created>
  <dcterms:modified xsi:type="dcterms:W3CDTF">2023-04-26T20:33:00Z</dcterms:modified>
</cp:coreProperties>
</file>